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21A4" w:rsidRDefault="000921A4" w:rsidP="00FC6D7D">
      <w:pPr>
        <w:spacing w:after="0"/>
        <w:jc w:val="center"/>
        <w:rPr>
          <w:rFonts w:ascii="Arial" w:hAnsi="Arial" w:cs="Arial"/>
          <w:b/>
          <w:sz w:val="32"/>
          <w:szCs w:val="32"/>
        </w:rPr>
      </w:pPr>
      <w:r>
        <w:rPr>
          <w:rFonts w:ascii="Arial" w:hAnsi="Arial" w:cs="Arial"/>
          <w:b/>
          <w:sz w:val="32"/>
          <w:szCs w:val="32"/>
        </w:rPr>
        <w:t>Новые поступления</w:t>
      </w:r>
      <w:r w:rsidR="00FC6D7D" w:rsidRPr="00FC6D7D">
        <w:rPr>
          <w:rFonts w:ascii="Arial" w:hAnsi="Arial" w:cs="Arial"/>
          <w:b/>
          <w:sz w:val="32"/>
          <w:szCs w:val="32"/>
        </w:rPr>
        <w:t xml:space="preserve"> </w:t>
      </w:r>
      <w:r w:rsidR="00FC6D7D">
        <w:rPr>
          <w:rFonts w:ascii="Arial" w:hAnsi="Arial" w:cs="Arial"/>
          <w:b/>
          <w:sz w:val="32"/>
          <w:szCs w:val="32"/>
        </w:rPr>
        <w:t>книг издательства ООО «ИПТК «</w:t>
      </w:r>
      <w:proofErr w:type="spellStart"/>
      <w:r w:rsidR="00FC6D7D">
        <w:rPr>
          <w:rFonts w:ascii="Arial" w:hAnsi="Arial" w:cs="Arial"/>
          <w:b/>
          <w:sz w:val="32"/>
          <w:szCs w:val="32"/>
        </w:rPr>
        <w:t>ЛогосВОС</w:t>
      </w:r>
      <w:proofErr w:type="spellEnd"/>
      <w:r w:rsidR="00FC6D7D">
        <w:rPr>
          <w:rFonts w:ascii="Arial" w:hAnsi="Arial" w:cs="Arial"/>
          <w:b/>
          <w:sz w:val="32"/>
          <w:szCs w:val="32"/>
        </w:rPr>
        <w:t>» в 2018 году</w:t>
      </w:r>
      <w:r w:rsidR="00FC6D7D">
        <w:rPr>
          <w:rFonts w:ascii="Arial" w:hAnsi="Arial" w:cs="Arial"/>
          <w:b/>
          <w:sz w:val="32"/>
          <w:szCs w:val="32"/>
        </w:rPr>
        <w:t xml:space="preserve"> </w:t>
      </w:r>
      <w:r>
        <w:rPr>
          <w:rFonts w:ascii="Arial" w:hAnsi="Arial" w:cs="Arial"/>
          <w:b/>
          <w:sz w:val="32"/>
          <w:szCs w:val="32"/>
        </w:rPr>
        <w:t xml:space="preserve">в библиотеку </w:t>
      </w:r>
    </w:p>
    <w:p w:rsidR="00FC6D7D" w:rsidRDefault="00FC6D7D" w:rsidP="00FC6D7D">
      <w:pPr>
        <w:spacing w:after="0"/>
        <w:ind w:left="-851"/>
        <w:rPr>
          <w:rFonts w:ascii="Arial" w:hAnsi="Arial" w:cs="Arial"/>
          <w:b/>
          <w:sz w:val="32"/>
          <w:szCs w:val="32"/>
        </w:rPr>
      </w:pPr>
      <w:bookmarkStart w:id="0" w:name="_GoBack"/>
      <w:r>
        <w:rPr>
          <w:rFonts w:ascii="Times New Roman" w:eastAsia="Times New Roman" w:hAnsi="Times New Roman" w:cs="Times New Roman"/>
          <w:noProof/>
          <w:color w:val="00586F"/>
          <w:sz w:val="24"/>
          <w:szCs w:val="24"/>
          <w:lang w:eastAsia="ru-RU"/>
        </w:rPr>
        <w:drawing>
          <wp:inline distT="0" distB="0" distL="0" distR="0">
            <wp:extent cx="3276600" cy="1851620"/>
            <wp:effectExtent l="0" t="0" r="0" b="0"/>
            <wp:docPr id="17" name="Рисунок 17" descr="https://189131.selcdn.ru/leonardo/uploadsForSiteId/201023/texteditor/7ff6fbbc-742d-4869-b2bf-58c0460d0f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189131.selcdn.ru/leonardo/uploadsForSiteId/201023/texteditor/7ff6fbbc-742d-4869-b2bf-58c0460d0fa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93231" cy="1861018"/>
                    </a:xfrm>
                    <a:prstGeom prst="rect">
                      <a:avLst/>
                    </a:prstGeom>
                    <a:noFill/>
                    <a:ln>
                      <a:noFill/>
                    </a:ln>
                  </pic:spPr>
                </pic:pic>
              </a:graphicData>
            </a:graphic>
          </wp:inline>
        </w:drawing>
      </w:r>
      <w:r>
        <w:rPr>
          <w:rFonts w:ascii="Arial" w:hAnsi="Arial" w:cs="Arial"/>
          <w:b/>
          <w:sz w:val="32"/>
          <w:szCs w:val="32"/>
        </w:rPr>
        <w:t xml:space="preserve"> </w:t>
      </w:r>
      <w:r>
        <w:rPr>
          <w:rFonts w:ascii="Arial" w:hAnsi="Arial" w:cs="Arial"/>
          <w:b/>
          <w:sz w:val="32"/>
          <w:szCs w:val="32"/>
        </w:rPr>
        <w:t xml:space="preserve">   </w:t>
      </w:r>
      <w:r>
        <w:rPr>
          <w:rFonts w:ascii="Arial" w:eastAsia="Times New Roman" w:hAnsi="Arial" w:cs="Arial"/>
          <w:b/>
          <w:noProof/>
          <w:color w:val="303133"/>
          <w:sz w:val="24"/>
          <w:szCs w:val="24"/>
          <w:lang w:eastAsia="ru-RU"/>
        </w:rPr>
        <w:drawing>
          <wp:inline distT="0" distB="0" distL="0" distR="0">
            <wp:extent cx="2466975" cy="1854544"/>
            <wp:effectExtent l="0" t="0" r="0" b="0"/>
            <wp:docPr id="6" name="Рисунок 6" descr="https://189131.selcdn.ru/leonardo/uploadsForSiteId/201023/texteditor/a0851ca2-b6ac-4983-a8d0-b7fad8eb8b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189131.selcdn.ru/leonardo/uploadsForSiteId/201023/texteditor/a0851ca2-b6ac-4983-a8d0-b7fad8eb8b9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75228" cy="1860748"/>
                    </a:xfrm>
                    <a:prstGeom prst="rect">
                      <a:avLst/>
                    </a:prstGeom>
                    <a:noFill/>
                    <a:ln>
                      <a:noFill/>
                    </a:ln>
                  </pic:spPr>
                </pic:pic>
              </a:graphicData>
            </a:graphic>
          </wp:inline>
        </w:drawing>
      </w:r>
    </w:p>
    <w:bookmarkEnd w:id="0"/>
    <w:p w:rsidR="00DC7F8A" w:rsidRDefault="00DC7F8A" w:rsidP="000C0710">
      <w:pPr>
        <w:spacing w:after="0"/>
        <w:jc w:val="center"/>
        <w:rPr>
          <w:rFonts w:ascii="Arial" w:hAnsi="Arial" w:cs="Arial"/>
          <w:b/>
          <w:sz w:val="32"/>
          <w:szCs w:val="32"/>
        </w:rPr>
      </w:pPr>
    </w:p>
    <w:tbl>
      <w:tblPr>
        <w:tblStyle w:val="a3"/>
        <w:tblW w:w="11199"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gridCol w:w="3260"/>
      </w:tblGrid>
      <w:tr w:rsidR="009B481E" w:rsidTr="000C0710">
        <w:tc>
          <w:tcPr>
            <w:tcW w:w="7939" w:type="dxa"/>
          </w:tcPr>
          <w:p w:rsidR="000921A4" w:rsidRPr="00137099" w:rsidRDefault="000921A4" w:rsidP="000C0710">
            <w:pPr>
              <w:ind w:left="360" w:right="283"/>
              <w:rPr>
                <w:rFonts w:ascii="Arial" w:hAnsi="Arial" w:cs="Arial"/>
                <w:sz w:val="32"/>
                <w:szCs w:val="32"/>
              </w:rPr>
            </w:pPr>
            <w:r w:rsidRPr="00137099">
              <w:rPr>
                <w:rFonts w:ascii="Arial" w:hAnsi="Arial" w:cs="Arial"/>
                <w:b/>
                <w:sz w:val="32"/>
                <w:szCs w:val="32"/>
              </w:rPr>
              <w:t>Алешковский Ю. Кы</w:t>
            </w:r>
            <w:r w:rsidR="001E517C">
              <w:rPr>
                <w:rFonts w:ascii="Arial" w:hAnsi="Arial" w:cs="Arial"/>
                <w:b/>
                <w:sz w:val="32"/>
                <w:szCs w:val="32"/>
              </w:rPr>
              <w:t xml:space="preserve">ш, </w:t>
            </w:r>
            <w:proofErr w:type="spellStart"/>
            <w:r w:rsidR="001E517C">
              <w:rPr>
                <w:rFonts w:ascii="Arial" w:hAnsi="Arial" w:cs="Arial"/>
                <w:b/>
                <w:sz w:val="32"/>
                <w:szCs w:val="32"/>
              </w:rPr>
              <w:t>Двапротфеля</w:t>
            </w:r>
            <w:proofErr w:type="spellEnd"/>
            <w:r w:rsidR="001E517C">
              <w:rPr>
                <w:rFonts w:ascii="Arial" w:hAnsi="Arial" w:cs="Arial"/>
                <w:b/>
                <w:sz w:val="32"/>
                <w:szCs w:val="32"/>
              </w:rPr>
              <w:t xml:space="preserve"> и целая неделя.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0921A4" w:rsidRPr="00684581" w:rsidRDefault="000921A4"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Маленький </w:t>
            </w:r>
            <w:proofErr w:type="gramStart"/>
            <w:r w:rsidRPr="00684581">
              <w:rPr>
                <w:rFonts w:ascii="Arial" w:hAnsi="Arial" w:cs="Arial"/>
                <w:color w:val="984806" w:themeColor="accent6" w:themeShade="80"/>
                <w:sz w:val="24"/>
                <w:szCs w:val="24"/>
              </w:rPr>
              <w:t>щенок Кыш</w:t>
            </w:r>
            <w:proofErr w:type="gramEnd"/>
            <w:r w:rsidRPr="00684581">
              <w:rPr>
                <w:rFonts w:ascii="Arial" w:hAnsi="Arial" w:cs="Arial"/>
                <w:color w:val="984806" w:themeColor="accent6" w:themeShade="80"/>
                <w:sz w:val="24"/>
                <w:szCs w:val="24"/>
              </w:rPr>
              <w:t xml:space="preserve"> пока еще ничем не выдающаяся собака. Но для ее хозяина, Алеши </w:t>
            </w:r>
            <w:proofErr w:type="spellStart"/>
            <w:r w:rsidRPr="00684581">
              <w:rPr>
                <w:rFonts w:ascii="Arial" w:hAnsi="Arial" w:cs="Arial"/>
                <w:color w:val="984806" w:themeColor="accent6" w:themeShade="80"/>
                <w:sz w:val="24"/>
                <w:szCs w:val="24"/>
              </w:rPr>
              <w:t>Сероглазова</w:t>
            </w:r>
            <w:proofErr w:type="spellEnd"/>
            <w:r w:rsidRPr="00684581">
              <w:rPr>
                <w:rFonts w:ascii="Arial" w:hAnsi="Arial" w:cs="Arial"/>
                <w:color w:val="984806" w:themeColor="accent6" w:themeShade="80"/>
                <w:sz w:val="24"/>
                <w:szCs w:val="24"/>
              </w:rPr>
              <w:t xml:space="preserve">, она самая умная, самая преданная собака на свете. Первокласснику Алеше, для которого началась совсем новая жизнь школьника, и любопытному </w:t>
            </w:r>
            <w:proofErr w:type="spellStart"/>
            <w:r w:rsidRPr="00684581">
              <w:rPr>
                <w:rFonts w:ascii="Arial" w:hAnsi="Arial" w:cs="Arial"/>
                <w:color w:val="984806" w:themeColor="accent6" w:themeShade="80"/>
                <w:sz w:val="24"/>
                <w:szCs w:val="24"/>
              </w:rPr>
              <w:t>Кышу</w:t>
            </w:r>
            <w:proofErr w:type="spellEnd"/>
            <w:r w:rsidRPr="00684581">
              <w:rPr>
                <w:rFonts w:ascii="Arial" w:hAnsi="Arial" w:cs="Arial"/>
                <w:color w:val="984806" w:themeColor="accent6" w:themeShade="80"/>
                <w:sz w:val="24"/>
                <w:szCs w:val="24"/>
              </w:rPr>
              <w:t xml:space="preserve"> трудно не попасть в разные передряги. Но она кончается благополучно, потому что в самый трудный момент Алеша не предал </w:t>
            </w:r>
            <w:proofErr w:type="spellStart"/>
            <w:r w:rsidRPr="00684581">
              <w:rPr>
                <w:rFonts w:ascii="Arial" w:hAnsi="Arial" w:cs="Arial"/>
                <w:color w:val="984806" w:themeColor="accent6" w:themeShade="80"/>
                <w:sz w:val="24"/>
                <w:szCs w:val="24"/>
              </w:rPr>
              <w:t>Кыша</w:t>
            </w:r>
            <w:proofErr w:type="spellEnd"/>
            <w:r w:rsidRPr="00684581">
              <w:rPr>
                <w:rFonts w:ascii="Arial" w:hAnsi="Arial" w:cs="Arial"/>
                <w:color w:val="984806" w:themeColor="accent6" w:themeShade="80"/>
                <w:sz w:val="24"/>
                <w:szCs w:val="24"/>
              </w:rPr>
              <w:t xml:space="preserve">, </w:t>
            </w:r>
            <w:proofErr w:type="gramStart"/>
            <w:r w:rsidRPr="00684581">
              <w:rPr>
                <w:rFonts w:ascii="Arial" w:hAnsi="Arial" w:cs="Arial"/>
                <w:color w:val="984806" w:themeColor="accent6" w:themeShade="80"/>
                <w:sz w:val="24"/>
                <w:szCs w:val="24"/>
              </w:rPr>
              <w:t>а Кыш</w:t>
            </w:r>
            <w:proofErr w:type="gramEnd"/>
            <w:r w:rsidRPr="00684581">
              <w:rPr>
                <w:rFonts w:ascii="Arial" w:hAnsi="Arial" w:cs="Arial"/>
                <w:color w:val="984806" w:themeColor="accent6" w:themeShade="80"/>
                <w:sz w:val="24"/>
                <w:szCs w:val="24"/>
              </w:rPr>
              <w:t xml:space="preserve"> верил, что настоящий друг Алеша выручит его из беды. Для младшего школьного возраста.</w:t>
            </w:r>
          </w:p>
          <w:p w:rsidR="000921A4" w:rsidRDefault="000921A4" w:rsidP="000C0710"/>
        </w:tc>
        <w:tc>
          <w:tcPr>
            <w:tcW w:w="3260" w:type="dxa"/>
          </w:tcPr>
          <w:p w:rsidR="000921A4" w:rsidRDefault="004B2420" w:rsidP="000C0710">
            <w:pPr>
              <w:jc w:val="center"/>
            </w:pPr>
            <w:r>
              <w:rPr>
                <w:noProof/>
                <w:lang w:eastAsia="ru-RU"/>
              </w:rPr>
              <w:drawing>
                <wp:inline distT="0" distB="0" distL="0" distR="0" wp14:anchorId="77607D2E" wp14:editId="4BAF3C9B">
                  <wp:extent cx="1738800" cy="25200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929" t="16346" r="85295" b="51705"/>
                          <a:stretch/>
                        </pic:blipFill>
                        <pic:spPr bwMode="auto">
                          <a:xfrm>
                            <a:off x="0" y="0"/>
                            <a:ext cx="17388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tc>
      </w:tr>
      <w:tr w:rsidR="009B481E" w:rsidTr="000C0710">
        <w:tc>
          <w:tcPr>
            <w:tcW w:w="7939" w:type="dxa"/>
          </w:tcPr>
          <w:p w:rsidR="000921A4" w:rsidRPr="00137099" w:rsidRDefault="000921A4" w:rsidP="000C0710">
            <w:pPr>
              <w:ind w:left="360" w:right="283"/>
              <w:rPr>
                <w:rFonts w:ascii="Arial" w:hAnsi="Arial" w:cs="Arial"/>
                <w:sz w:val="32"/>
                <w:szCs w:val="32"/>
              </w:rPr>
            </w:pPr>
            <w:r w:rsidRPr="00137099">
              <w:rPr>
                <w:rFonts w:ascii="Arial" w:hAnsi="Arial" w:cs="Arial"/>
                <w:b/>
                <w:sz w:val="32"/>
                <w:szCs w:val="32"/>
              </w:rPr>
              <w:t>Велтистов Е. Электроник – мальчик из чемодана</w:t>
            </w:r>
            <w:r w:rsidR="00DE49B9">
              <w:rPr>
                <w:rFonts w:ascii="Arial" w:hAnsi="Arial" w:cs="Arial"/>
                <w:b/>
                <w:sz w:val="32"/>
                <w:szCs w:val="32"/>
              </w:rPr>
              <w:t>.</w:t>
            </w:r>
            <w:r w:rsidRPr="00137099">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0921A4" w:rsidRPr="00684581" w:rsidRDefault="000921A4"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Известная фантастическая повесть о приключениях мальчика-робота по имени Электроник и </w:t>
            </w:r>
            <w:proofErr w:type="gramStart"/>
            <w:r w:rsidRPr="00684581">
              <w:rPr>
                <w:rFonts w:ascii="Arial" w:hAnsi="Arial" w:cs="Arial"/>
                <w:color w:val="984806" w:themeColor="accent6" w:themeShade="80"/>
                <w:sz w:val="24"/>
                <w:szCs w:val="24"/>
              </w:rPr>
              <w:t>его друга</w:t>
            </w:r>
            <w:proofErr w:type="gramEnd"/>
            <w:r w:rsidRPr="00684581">
              <w:rPr>
                <w:rFonts w:ascii="Arial" w:hAnsi="Arial" w:cs="Arial"/>
                <w:color w:val="984806" w:themeColor="accent6" w:themeShade="80"/>
                <w:sz w:val="24"/>
                <w:szCs w:val="24"/>
              </w:rPr>
              <w:t xml:space="preserve"> и двойника Сережи Сыроежкина. (12+)</w:t>
            </w:r>
          </w:p>
          <w:p w:rsidR="000921A4" w:rsidRDefault="000921A4" w:rsidP="000C0710"/>
        </w:tc>
        <w:tc>
          <w:tcPr>
            <w:tcW w:w="3260" w:type="dxa"/>
          </w:tcPr>
          <w:p w:rsidR="000921A4" w:rsidRDefault="00CA0C2A" w:rsidP="000C0710">
            <w:pPr>
              <w:jc w:val="center"/>
            </w:pPr>
            <w:r>
              <w:rPr>
                <w:noProof/>
                <w:lang w:eastAsia="ru-RU"/>
              </w:rPr>
              <w:drawing>
                <wp:inline distT="0" distB="0" distL="0" distR="0" wp14:anchorId="5C37BE5D" wp14:editId="618ED94A">
                  <wp:extent cx="1756800" cy="2520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786" t="21051" r="82972" b="46257"/>
                          <a:stretch/>
                        </pic:blipFill>
                        <pic:spPr bwMode="auto">
                          <a:xfrm>
                            <a:off x="0" y="0"/>
                            <a:ext cx="1756800" cy="2520000"/>
                          </a:xfrm>
                          <a:prstGeom prst="rect">
                            <a:avLst/>
                          </a:prstGeom>
                          <a:ln>
                            <a:noFill/>
                          </a:ln>
                          <a:extLst>
                            <a:ext uri="{53640926-AAD7-44D8-BBD7-CCE9431645EC}">
                              <a14:shadowObscured xmlns:a14="http://schemas.microsoft.com/office/drawing/2010/main"/>
                            </a:ext>
                          </a:extLst>
                        </pic:spPr>
                      </pic:pic>
                    </a:graphicData>
                  </a:graphic>
                </wp:inline>
              </w:drawing>
            </w:r>
          </w:p>
          <w:p w:rsidR="006075EC" w:rsidRDefault="006075EC" w:rsidP="000C0710">
            <w:pPr>
              <w:jc w:val="center"/>
            </w:pPr>
          </w:p>
        </w:tc>
      </w:tr>
      <w:tr w:rsidR="001E517C" w:rsidTr="000C0710">
        <w:tc>
          <w:tcPr>
            <w:tcW w:w="7939" w:type="dxa"/>
          </w:tcPr>
          <w:p w:rsidR="001E517C" w:rsidRPr="00137099" w:rsidRDefault="001E517C" w:rsidP="000C0710">
            <w:pPr>
              <w:ind w:left="360" w:right="283"/>
              <w:rPr>
                <w:rFonts w:ascii="Arial" w:hAnsi="Arial" w:cs="Arial"/>
                <w:sz w:val="32"/>
                <w:szCs w:val="32"/>
              </w:rPr>
            </w:pPr>
            <w:r w:rsidRPr="00137099">
              <w:rPr>
                <w:rFonts w:ascii="Arial" w:hAnsi="Arial" w:cs="Arial"/>
                <w:b/>
                <w:sz w:val="32"/>
                <w:szCs w:val="32"/>
              </w:rPr>
              <w:lastRenderedPageBreak/>
              <w:t>Велти</w:t>
            </w:r>
            <w:r w:rsidR="00DE49B9">
              <w:rPr>
                <w:rFonts w:ascii="Arial" w:hAnsi="Arial" w:cs="Arial"/>
                <w:b/>
                <w:sz w:val="32"/>
                <w:szCs w:val="32"/>
              </w:rPr>
              <w:t xml:space="preserve">стов Е. </w:t>
            </w:r>
            <w:proofErr w:type="spellStart"/>
            <w:r w:rsidR="00DE49B9">
              <w:rPr>
                <w:rFonts w:ascii="Arial" w:hAnsi="Arial" w:cs="Arial"/>
                <w:b/>
                <w:sz w:val="32"/>
                <w:szCs w:val="32"/>
              </w:rPr>
              <w:t>Рэсси</w:t>
            </w:r>
            <w:proofErr w:type="spellEnd"/>
            <w:r w:rsidR="00DE49B9">
              <w:rPr>
                <w:rFonts w:ascii="Arial" w:hAnsi="Arial" w:cs="Arial"/>
                <w:b/>
                <w:sz w:val="32"/>
                <w:szCs w:val="32"/>
              </w:rPr>
              <w:t xml:space="preserve"> – неуловимый друг</w:t>
            </w:r>
            <w:r w:rsidRPr="00137099">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1E517C" w:rsidRPr="00684581" w:rsidRDefault="001E517C"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Вторая книга Е. Велтистова из цикла о необычном мальчике Электронике и его друзьях – учениках восьмого «Б» класса. Заскучавший во время школьных каникул Электроник конструирует себе необычного друга – Редчайшую Электронную Собаку, Страуса И так далее, сокращенно – </w:t>
            </w:r>
            <w:proofErr w:type="spellStart"/>
            <w:r w:rsidRPr="00684581">
              <w:rPr>
                <w:rFonts w:ascii="Arial" w:hAnsi="Arial" w:cs="Arial"/>
                <w:color w:val="984806" w:themeColor="accent6" w:themeShade="80"/>
                <w:sz w:val="24"/>
                <w:szCs w:val="24"/>
              </w:rPr>
              <w:t>Рэсси</w:t>
            </w:r>
            <w:proofErr w:type="spellEnd"/>
            <w:r w:rsidRPr="00684581">
              <w:rPr>
                <w:rFonts w:ascii="Arial" w:hAnsi="Arial" w:cs="Arial"/>
                <w:color w:val="984806" w:themeColor="accent6" w:themeShade="80"/>
                <w:sz w:val="24"/>
                <w:szCs w:val="24"/>
              </w:rPr>
              <w:t>. Вместе с этим забавным черным терьером ребят ждут новые захватывающие приключения. Для среднего школьного возраста (12+).</w:t>
            </w:r>
          </w:p>
          <w:p w:rsidR="001E517C" w:rsidRPr="00684581" w:rsidRDefault="001E517C" w:rsidP="000C0710">
            <w:pPr>
              <w:ind w:left="360" w:right="283"/>
              <w:jc w:val="both"/>
              <w:rPr>
                <w:rFonts w:ascii="Arial" w:hAnsi="Arial" w:cs="Arial"/>
                <w:color w:val="984806" w:themeColor="accent6" w:themeShade="80"/>
                <w:sz w:val="24"/>
                <w:szCs w:val="24"/>
              </w:rPr>
            </w:pPr>
          </w:p>
          <w:p w:rsidR="001E517C" w:rsidRDefault="001E517C" w:rsidP="000C0710">
            <w:pPr>
              <w:ind w:left="360" w:right="283"/>
              <w:jc w:val="both"/>
              <w:rPr>
                <w:rFonts w:ascii="Arial" w:hAnsi="Arial" w:cs="Arial"/>
                <w:sz w:val="32"/>
                <w:szCs w:val="32"/>
              </w:rPr>
            </w:pPr>
          </w:p>
          <w:p w:rsidR="001E517C" w:rsidRDefault="001E517C" w:rsidP="000C0710">
            <w:pPr>
              <w:ind w:left="360" w:right="283"/>
              <w:jc w:val="both"/>
              <w:rPr>
                <w:rFonts w:ascii="Arial" w:hAnsi="Arial" w:cs="Arial"/>
                <w:sz w:val="32"/>
                <w:szCs w:val="32"/>
              </w:rPr>
            </w:pPr>
          </w:p>
          <w:p w:rsidR="001E517C" w:rsidRDefault="001E517C" w:rsidP="000C0710"/>
        </w:tc>
        <w:tc>
          <w:tcPr>
            <w:tcW w:w="3260" w:type="dxa"/>
          </w:tcPr>
          <w:p w:rsidR="001E517C" w:rsidRDefault="001E517C" w:rsidP="000C0710">
            <w:pPr>
              <w:jc w:val="center"/>
            </w:pPr>
            <w:r>
              <w:rPr>
                <w:noProof/>
                <w:lang w:eastAsia="ru-RU"/>
              </w:rPr>
              <w:drawing>
                <wp:inline distT="0" distB="0" distL="0" distR="0" wp14:anchorId="3A290209" wp14:editId="523FED68">
                  <wp:extent cx="1782000" cy="2520000"/>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632" t="19565" r="83127" b="48239"/>
                          <a:stretch/>
                        </pic:blipFill>
                        <pic:spPr bwMode="auto">
                          <a:xfrm>
                            <a:off x="0" y="0"/>
                            <a:ext cx="17820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1E517C" w:rsidTr="000C0710">
        <w:tc>
          <w:tcPr>
            <w:tcW w:w="7939" w:type="dxa"/>
          </w:tcPr>
          <w:p w:rsidR="001E517C" w:rsidRPr="00137099" w:rsidRDefault="001E517C" w:rsidP="000C0710">
            <w:pPr>
              <w:ind w:left="360" w:right="283"/>
              <w:rPr>
                <w:rFonts w:ascii="Arial" w:hAnsi="Arial" w:cs="Arial"/>
                <w:color w:val="000000" w:themeColor="text1"/>
                <w:sz w:val="32"/>
                <w:szCs w:val="32"/>
              </w:rPr>
            </w:pPr>
            <w:r w:rsidRPr="00137099">
              <w:rPr>
                <w:rFonts w:ascii="Arial" w:hAnsi="Arial" w:cs="Arial"/>
                <w:b/>
                <w:color w:val="000000" w:themeColor="text1"/>
                <w:sz w:val="32"/>
                <w:szCs w:val="32"/>
              </w:rPr>
              <w:t xml:space="preserve">Губарев В. Королевство кривых зеркал.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2018.</w:t>
            </w:r>
          </w:p>
          <w:p w:rsidR="001E517C" w:rsidRPr="00684581" w:rsidRDefault="001E517C"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Сказка о приключениях маленькой школьницы Оли в волшебном королевстве, где властвует жестокость, столкнувшись с которой, девочка учится по-новому ценить доброту, верность, дружбу (6+).</w:t>
            </w:r>
          </w:p>
          <w:p w:rsidR="001E517C" w:rsidRDefault="001E517C" w:rsidP="000C0710"/>
        </w:tc>
        <w:tc>
          <w:tcPr>
            <w:tcW w:w="3260" w:type="dxa"/>
          </w:tcPr>
          <w:p w:rsidR="001E517C" w:rsidRDefault="001E517C" w:rsidP="000C0710">
            <w:pPr>
              <w:jc w:val="center"/>
            </w:pPr>
          </w:p>
          <w:p w:rsidR="001E517C" w:rsidRDefault="001E517C" w:rsidP="000C0710">
            <w:pPr>
              <w:jc w:val="center"/>
            </w:pPr>
            <w:r>
              <w:rPr>
                <w:noProof/>
                <w:lang w:eastAsia="ru-RU"/>
              </w:rPr>
              <w:drawing>
                <wp:inline distT="0" distB="0" distL="0" distR="0" wp14:anchorId="1B21FD9C" wp14:editId="020B07A5">
                  <wp:extent cx="1746000" cy="25200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941" t="20309" r="83127" b="47496"/>
                          <a:stretch/>
                        </pic:blipFill>
                        <pic:spPr bwMode="auto">
                          <a:xfrm>
                            <a:off x="0" y="0"/>
                            <a:ext cx="1746000" cy="2520000"/>
                          </a:xfrm>
                          <a:prstGeom prst="rect">
                            <a:avLst/>
                          </a:prstGeom>
                          <a:ln>
                            <a:noFill/>
                          </a:ln>
                          <a:extLst>
                            <a:ext uri="{53640926-AAD7-44D8-BBD7-CCE9431645EC}">
                              <a14:shadowObscured xmlns:a14="http://schemas.microsoft.com/office/drawing/2010/main"/>
                            </a:ext>
                          </a:extLst>
                        </pic:spPr>
                      </pic:pic>
                    </a:graphicData>
                  </a:graphic>
                </wp:inline>
              </w:drawing>
            </w:r>
          </w:p>
          <w:p w:rsidR="001E517C" w:rsidRDefault="001E517C" w:rsidP="000C0710">
            <w:pPr>
              <w:jc w:val="center"/>
            </w:pPr>
          </w:p>
          <w:p w:rsidR="00B35840" w:rsidRDefault="00B35840" w:rsidP="000C0710">
            <w:pPr>
              <w:jc w:val="center"/>
            </w:pPr>
          </w:p>
        </w:tc>
      </w:tr>
      <w:tr w:rsidR="001E517C" w:rsidTr="000C0710">
        <w:tc>
          <w:tcPr>
            <w:tcW w:w="7939" w:type="dxa"/>
          </w:tcPr>
          <w:p w:rsidR="001E517C" w:rsidRPr="00137099" w:rsidRDefault="001E517C" w:rsidP="000C0710">
            <w:pPr>
              <w:ind w:left="360" w:right="283"/>
              <w:rPr>
                <w:rFonts w:ascii="Arial" w:hAnsi="Arial" w:cs="Arial"/>
                <w:sz w:val="32"/>
                <w:szCs w:val="32"/>
              </w:rPr>
            </w:pPr>
            <w:r w:rsidRPr="00137099">
              <w:rPr>
                <w:rFonts w:ascii="Arial" w:hAnsi="Arial" w:cs="Arial"/>
                <w:b/>
                <w:sz w:val="32"/>
                <w:szCs w:val="32"/>
              </w:rPr>
              <w:t xml:space="preserve">Разговор в школе: Сборник.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1E517C" w:rsidRPr="00684581" w:rsidRDefault="001E517C"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В сборник включены веселые рассказы о школьниках писателей ХХ века: Саши Черного, </w:t>
            </w:r>
            <w:proofErr w:type="spellStart"/>
            <w:r w:rsidRPr="00684581">
              <w:rPr>
                <w:rFonts w:ascii="Arial" w:hAnsi="Arial" w:cs="Arial"/>
                <w:color w:val="984806" w:themeColor="accent6" w:themeShade="80"/>
                <w:sz w:val="24"/>
                <w:szCs w:val="24"/>
              </w:rPr>
              <w:t>А.Чехова</w:t>
            </w:r>
            <w:proofErr w:type="spellEnd"/>
            <w:r w:rsidRPr="00684581">
              <w:rPr>
                <w:rFonts w:ascii="Arial" w:hAnsi="Arial" w:cs="Arial"/>
                <w:color w:val="984806" w:themeColor="accent6" w:themeShade="80"/>
                <w:sz w:val="24"/>
                <w:szCs w:val="24"/>
              </w:rPr>
              <w:t xml:space="preserve">, </w:t>
            </w:r>
            <w:proofErr w:type="spellStart"/>
            <w:r w:rsidRPr="00684581">
              <w:rPr>
                <w:rFonts w:ascii="Arial" w:hAnsi="Arial" w:cs="Arial"/>
                <w:color w:val="984806" w:themeColor="accent6" w:themeShade="80"/>
                <w:sz w:val="24"/>
                <w:szCs w:val="24"/>
              </w:rPr>
              <w:t>Н.Тэффи</w:t>
            </w:r>
            <w:proofErr w:type="spellEnd"/>
            <w:r w:rsidRPr="00684581">
              <w:rPr>
                <w:rFonts w:ascii="Arial" w:hAnsi="Arial" w:cs="Arial"/>
                <w:color w:val="984806" w:themeColor="accent6" w:themeShade="80"/>
                <w:sz w:val="24"/>
                <w:szCs w:val="24"/>
              </w:rPr>
              <w:t xml:space="preserve">, А. Аверченко, И. </w:t>
            </w:r>
            <w:proofErr w:type="spellStart"/>
            <w:r w:rsidRPr="00684581">
              <w:rPr>
                <w:rFonts w:ascii="Arial" w:hAnsi="Arial" w:cs="Arial"/>
                <w:color w:val="984806" w:themeColor="accent6" w:themeShade="80"/>
                <w:sz w:val="24"/>
                <w:szCs w:val="24"/>
              </w:rPr>
              <w:t>Любич-Кошурова</w:t>
            </w:r>
            <w:proofErr w:type="spellEnd"/>
            <w:r w:rsidRPr="00684581">
              <w:rPr>
                <w:rFonts w:ascii="Arial" w:hAnsi="Arial" w:cs="Arial"/>
                <w:color w:val="984806" w:themeColor="accent6" w:themeShade="80"/>
                <w:sz w:val="24"/>
                <w:szCs w:val="24"/>
              </w:rPr>
              <w:t xml:space="preserve">. Для среднего школьного </w:t>
            </w:r>
            <w:proofErr w:type="gramStart"/>
            <w:r>
              <w:rPr>
                <w:rFonts w:ascii="Arial" w:hAnsi="Arial" w:cs="Arial"/>
                <w:color w:val="984806" w:themeColor="accent6" w:themeShade="80"/>
                <w:sz w:val="24"/>
                <w:szCs w:val="24"/>
              </w:rPr>
              <w:t>возраста</w:t>
            </w:r>
            <w:r w:rsidRPr="00684581">
              <w:rPr>
                <w:rFonts w:ascii="Arial" w:hAnsi="Arial" w:cs="Arial"/>
                <w:color w:val="984806" w:themeColor="accent6" w:themeShade="80"/>
                <w:sz w:val="24"/>
                <w:szCs w:val="24"/>
              </w:rPr>
              <w:t>(</w:t>
            </w:r>
            <w:proofErr w:type="gramEnd"/>
            <w:r w:rsidRPr="00684581">
              <w:rPr>
                <w:rFonts w:ascii="Arial" w:hAnsi="Arial" w:cs="Arial"/>
                <w:color w:val="984806" w:themeColor="accent6" w:themeShade="80"/>
                <w:sz w:val="24"/>
                <w:szCs w:val="24"/>
              </w:rPr>
              <w:t>12+)</w:t>
            </w:r>
            <w:r>
              <w:rPr>
                <w:rFonts w:ascii="Arial" w:hAnsi="Arial" w:cs="Arial"/>
                <w:color w:val="984806" w:themeColor="accent6" w:themeShade="80"/>
                <w:sz w:val="24"/>
                <w:szCs w:val="24"/>
              </w:rPr>
              <w:t>.</w:t>
            </w:r>
          </w:p>
          <w:p w:rsidR="001E517C" w:rsidRPr="00684581" w:rsidRDefault="001E517C" w:rsidP="000C0710">
            <w:pPr>
              <w:ind w:left="360" w:right="283"/>
              <w:jc w:val="both"/>
              <w:rPr>
                <w:rFonts w:ascii="Arial" w:hAnsi="Arial" w:cs="Arial"/>
                <w:color w:val="984806" w:themeColor="accent6" w:themeShade="80"/>
                <w:sz w:val="24"/>
                <w:szCs w:val="24"/>
              </w:rPr>
            </w:pPr>
          </w:p>
          <w:p w:rsidR="001E517C" w:rsidRDefault="001E517C" w:rsidP="000C0710">
            <w:pPr>
              <w:ind w:left="360" w:right="283"/>
              <w:jc w:val="both"/>
              <w:rPr>
                <w:rFonts w:ascii="Arial" w:hAnsi="Arial" w:cs="Arial"/>
                <w:sz w:val="32"/>
                <w:szCs w:val="32"/>
              </w:rPr>
            </w:pPr>
          </w:p>
          <w:p w:rsidR="001E517C" w:rsidRDefault="001E517C" w:rsidP="000C0710">
            <w:pPr>
              <w:ind w:left="360" w:right="283"/>
              <w:jc w:val="both"/>
              <w:rPr>
                <w:rFonts w:ascii="Arial" w:hAnsi="Arial" w:cs="Arial"/>
                <w:sz w:val="32"/>
                <w:szCs w:val="32"/>
              </w:rPr>
            </w:pPr>
          </w:p>
          <w:p w:rsidR="001E517C" w:rsidRDefault="001E517C" w:rsidP="000C0710">
            <w:pPr>
              <w:ind w:left="360" w:right="283"/>
              <w:jc w:val="both"/>
              <w:rPr>
                <w:rFonts w:ascii="Arial" w:hAnsi="Arial" w:cs="Arial"/>
                <w:sz w:val="32"/>
                <w:szCs w:val="32"/>
              </w:rPr>
            </w:pPr>
          </w:p>
          <w:p w:rsidR="001E517C" w:rsidRDefault="001E517C" w:rsidP="000C0710">
            <w:pPr>
              <w:ind w:left="360" w:right="283"/>
              <w:jc w:val="both"/>
            </w:pPr>
          </w:p>
        </w:tc>
        <w:tc>
          <w:tcPr>
            <w:tcW w:w="3260" w:type="dxa"/>
          </w:tcPr>
          <w:p w:rsidR="001E517C" w:rsidRDefault="001E517C" w:rsidP="000C0710">
            <w:pPr>
              <w:jc w:val="center"/>
            </w:pPr>
            <w:r>
              <w:rPr>
                <w:noProof/>
                <w:lang w:eastAsia="ru-RU"/>
              </w:rPr>
              <w:drawing>
                <wp:inline distT="0" distB="0" distL="0" distR="0" wp14:anchorId="50613524" wp14:editId="3C407654">
                  <wp:extent cx="1764000" cy="2520000"/>
                  <wp:effectExtent l="0" t="0" r="825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870" t="20061" r="82044" b="47743"/>
                          <a:stretch/>
                        </pic:blipFill>
                        <pic:spPr bwMode="auto">
                          <a:xfrm>
                            <a:off x="0" y="0"/>
                            <a:ext cx="1764000" cy="2520000"/>
                          </a:xfrm>
                          <a:prstGeom prst="rect">
                            <a:avLst/>
                          </a:prstGeom>
                          <a:ln>
                            <a:noFill/>
                          </a:ln>
                          <a:extLst>
                            <a:ext uri="{53640926-AAD7-44D8-BBD7-CCE9431645EC}">
                              <a14:shadowObscured xmlns:a14="http://schemas.microsoft.com/office/drawing/2010/main"/>
                            </a:ext>
                          </a:extLst>
                        </pic:spPr>
                      </pic:pic>
                    </a:graphicData>
                  </a:graphic>
                </wp:inline>
              </w:drawing>
            </w:r>
          </w:p>
          <w:p w:rsidR="001E517C" w:rsidRDefault="001E517C"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 xml:space="preserve">Пантелеев Л. Честное слово. Рассказы.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сборник вошли наиболее известн</w:t>
            </w:r>
            <w:r>
              <w:rPr>
                <w:rFonts w:ascii="Arial" w:hAnsi="Arial" w:cs="Arial"/>
                <w:color w:val="984806" w:themeColor="accent6" w:themeShade="80"/>
                <w:sz w:val="24"/>
                <w:szCs w:val="24"/>
              </w:rPr>
              <w:t xml:space="preserve">ые рассказы писателя для </w:t>
            </w:r>
            <w:proofErr w:type="gramStart"/>
            <w:r>
              <w:rPr>
                <w:rFonts w:ascii="Arial" w:hAnsi="Arial" w:cs="Arial"/>
                <w:color w:val="984806" w:themeColor="accent6" w:themeShade="80"/>
                <w:sz w:val="24"/>
                <w:szCs w:val="24"/>
              </w:rPr>
              <w:t>детей</w:t>
            </w:r>
            <w:r w:rsidRPr="00684581">
              <w:rPr>
                <w:rFonts w:ascii="Arial" w:hAnsi="Arial" w:cs="Arial"/>
                <w:color w:val="984806" w:themeColor="accent6" w:themeShade="80"/>
                <w:sz w:val="24"/>
                <w:szCs w:val="24"/>
              </w:rPr>
              <w:t>(</w:t>
            </w:r>
            <w:proofErr w:type="gramEnd"/>
            <w:r w:rsidRPr="00684581">
              <w:rPr>
                <w:rFonts w:ascii="Arial" w:hAnsi="Arial" w:cs="Arial"/>
                <w:color w:val="984806" w:themeColor="accent6" w:themeShade="80"/>
                <w:sz w:val="24"/>
                <w:szCs w:val="24"/>
              </w:rPr>
              <w:t>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5A594CBF" wp14:editId="2EE21FDE">
                  <wp:extent cx="1764000" cy="2520000"/>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025" t="16098" r="81579" b="50963"/>
                          <a:stretch/>
                        </pic:blipFill>
                        <pic:spPr bwMode="auto">
                          <a:xfrm>
                            <a:off x="0" y="0"/>
                            <a:ext cx="17640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Осеева В. Волшебное слово. Рассказы и сказки.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сборник вошли рассказы и сказки детской писательницы Валентины Осеевой. Они учат маленьких читат</w:t>
            </w:r>
            <w:r>
              <w:rPr>
                <w:rFonts w:ascii="Arial" w:hAnsi="Arial" w:cs="Arial"/>
                <w:color w:val="984806" w:themeColor="accent6" w:themeShade="80"/>
                <w:sz w:val="24"/>
                <w:szCs w:val="24"/>
              </w:rPr>
              <w:t>елей дружить и помогать старшим</w:t>
            </w:r>
            <w:r w:rsidRPr="00684581">
              <w:rPr>
                <w:rFonts w:ascii="Arial" w:hAnsi="Arial" w:cs="Arial"/>
                <w:color w:val="984806" w:themeColor="accent6" w:themeShade="80"/>
                <w:sz w:val="24"/>
                <w:szCs w:val="24"/>
              </w:rPr>
              <w:t xml:space="preserve"> (6+).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1A20D579" wp14:editId="78AA44D1">
                  <wp:extent cx="1764000" cy="2520000"/>
                  <wp:effectExtent l="0" t="0" r="825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715" t="16346" r="82198" b="51458"/>
                          <a:stretch/>
                        </pic:blipFill>
                        <pic:spPr bwMode="auto">
                          <a:xfrm>
                            <a:off x="0" y="0"/>
                            <a:ext cx="17640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Осеева В. Рассказы.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сборник вошли рассказы и сказки детской писательницы Валентины Осеевой. Они учат маленьких читате</w:t>
            </w:r>
            <w:r>
              <w:rPr>
                <w:rFonts w:ascii="Arial" w:hAnsi="Arial" w:cs="Arial"/>
                <w:color w:val="984806" w:themeColor="accent6" w:themeShade="80"/>
                <w:sz w:val="24"/>
                <w:szCs w:val="24"/>
              </w:rPr>
              <w:t xml:space="preserve">лей дружить и помогать </w:t>
            </w:r>
            <w:proofErr w:type="gramStart"/>
            <w:r>
              <w:rPr>
                <w:rFonts w:ascii="Arial" w:hAnsi="Arial" w:cs="Arial"/>
                <w:color w:val="984806" w:themeColor="accent6" w:themeShade="80"/>
                <w:sz w:val="24"/>
                <w:szCs w:val="24"/>
              </w:rPr>
              <w:t>старшим.</w:t>
            </w:r>
            <w:r w:rsidRPr="00684581">
              <w:rPr>
                <w:rFonts w:ascii="Arial" w:hAnsi="Arial" w:cs="Arial"/>
                <w:color w:val="984806" w:themeColor="accent6" w:themeShade="80"/>
                <w:sz w:val="24"/>
                <w:szCs w:val="24"/>
              </w:rPr>
              <w:t>(</w:t>
            </w:r>
            <w:proofErr w:type="gramEnd"/>
            <w:r w:rsidRPr="00684581">
              <w:rPr>
                <w:rFonts w:ascii="Arial" w:hAnsi="Arial" w:cs="Arial"/>
                <w:color w:val="984806" w:themeColor="accent6" w:themeShade="80"/>
                <w:sz w:val="24"/>
                <w:szCs w:val="24"/>
              </w:rPr>
              <w:t>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087181BB" wp14:editId="058A8601">
                  <wp:extent cx="1843200" cy="2520000"/>
                  <wp:effectExtent l="0" t="0" r="508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096" t="16346" r="82198" b="51458"/>
                          <a:stretch/>
                        </pic:blipFill>
                        <pic:spPr bwMode="auto">
                          <a:xfrm>
                            <a:off x="0" y="0"/>
                            <a:ext cx="18432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 xml:space="preserve">Пивоварова И. О чем думает моя голова. Рассказы.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книгу вошли классические произведения И. Пивоваровой из книги «Рассказы Люси Синицыной, ученицы третьего класса». Добрая, смешная, трогательная, по-детски наивная проза – замечательное, увлекательное чтение, полностью захватывающее внимания читателя с пе</w:t>
            </w:r>
            <w:r>
              <w:rPr>
                <w:rFonts w:ascii="Arial" w:hAnsi="Arial" w:cs="Arial"/>
                <w:color w:val="984806" w:themeColor="accent6" w:themeShade="80"/>
                <w:sz w:val="24"/>
                <w:szCs w:val="24"/>
              </w:rPr>
              <w:t>рвых страниц чтения</w:t>
            </w:r>
            <w:r w:rsidRPr="00684581">
              <w:rPr>
                <w:rFonts w:ascii="Arial" w:hAnsi="Arial" w:cs="Arial"/>
                <w:color w:val="984806" w:themeColor="accent6" w:themeShade="80"/>
                <w:sz w:val="24"/>
                <w:szCs w:val="24"/>
              </w:rPr>
              <w:t xml:space="preserve"> (6+).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651C4D0F" wp14:editId="09C5361C">
                  <wp:extent cx="1724400" cy="25200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4025" t="16593" r="82198" b="51210"/>
                          <a:stretch/>
                        </pic:blipFill>
                        <pic:spPr bwMode="auto">
                          <a:xfrm>
                            <a:off x="0" y="0"/>
                            <a:ext cx="17244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color w:val="000000" w:themeColor="text1"/>
                <w:sz w:val="32"/>
                <w:szCs w:val="32"/>
              </w:rPr>
            </w:pPr>
            <w:r w:rsidRPr="00137099">
              <w:rPr>
                <w:rFonts w:ascii="Arial" w:hAnsi="Arial" w:cs="Arial"/>
                <w:b/>
                <w:sz w:val="32"/>
                <w:szCs w:val="32"/>
              </w:rPr>
              <w:t>Крылов И. Лучшие басни для детей</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книгу включены избранные басни классика русской литературы Ивана Андреевича Крылова (1769-1844), вошедшие в круг чтения детей. Для де</w:t>
            </w:r>
            <w:r>
              <w:rPr>
                <w:rFonts w:ascii="Arial" w:hAnsi="Arial" w:cs="Arial"/>
                <w:color w:val="984806" w:themeColor="accent6" w:themeShade="80"/>
                <w:sz w:val="24"/>
                <w:szCs w:val="24"/>
              </w:rPr>
              <w:t>тей среднего школьного возраста</w:t>
            </w:r>
            <w:r w:rsidRPr="00684581">
              <w:rPr>
                <w:rFonts w:ascii="Arial" w:hAnsi="Arial" w:cs="Arial"/>
                <w:color w:val="984806" w:themeColor="accent6" w:themeShade="80"/>
                <w:sz w:val="24"/>
                <w:szCs w:val="24"/>
              </w:rPr>
              <w:t xml:space="preserve">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170E4AE1" wp14:editId="1A5B614C">
                  <wp:extent cx="1731600" cy="252000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786" t="16346" r="83281" b="51210"/>
                          <a:stretch/>
                        </pic:blipFill>
                        <pic:spPr bwMode="auto">
                          <a:xfrm>
                            <a:off x="0" y="0"/>
                            <a:ext cx="17316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b/>
                <w:sz w:val="32"/>
                <w:szCs w:val="32"/>
              </w:rPr>
            </w:pPr>
            <w:r w:rsidRPr="00137099">
              <w:rPr>
                <w:rFonts w:ascii="Arial" w:hAnsi="Arial" w:cs="Arial"/>
                <w:b/>
                <w:sz w:val="32"/>
                <w:szCs w:val="32"/>
              </w:rPr>
              <w:t>Титаренко Е. Четверо с базарной площади</w:t>
            </w:r>
            <w:r w:rsidR="00DE49B9">
              <w:rPr>
                <w:rFonts w:ascii="Arial" w:hAnsi="Arial" w:cs="Arial"/>
                <w:b/>
                <w:sz w:val="32"/>
                <w:szCs w:val="32"/>
              </w:rPr>
              <w:t>.</w:t>
            </w:r>
            <w:r w:rsidRPr="00137099">
              <w:rPr>
                <w:rFonts w:ascii="Arial" w:hAnsi="Arial" w:cs="Arial"/>
                <w:b/>
                <w:sz w:val="32"/>
                <w:szCs w:val="32"/>
              </w:rPr>
              <w:t xml:space="preserve"> - М.: ООО ИПТК «</w:t>
            </w:r>
            <w:proofErr w:type="spellStart"/>
            <w:r w:rsidRPr="00137099">
              <w:rPr>
                <w:rFonts w:ascii="Arial" w:hAnsi="Arial" w:cs="Arial"/>
                <w:b/>
                <w:sz w:val="32"/>
                <w:szCs w:val="32"/>
              </w:rPr>
              <w:t>Логосвос</w:t>
            </w:r>
            <w:proofErr w:type="spellEnd"/>
            <w:r w:rsidRPr="00137099">
              <w:rPr>
                <w:rFonts w:ascii="Arial" w:hAnsi="Arial" w:cs="Arial"/>
                <w:b/>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В книгу вошла приключенческая повесть «Четверо с базарной площади». Написанная в лучших традициях жанра, неуловимо следующая </w:t>
            </w:r>
            <w:proofErr w:type="gramStart"/>
            <w:r w:rsidRPr="00684581">
              <w:rPr>
                <w:rFonts w:ascii="Arial" w:hAnsi="Arial" w:cs="Arial"/>
                <w:color w:val="984806" w:themeColor="accent6" w:themeShade="80"/>
                <w:sz w:val="24"/>
                <w:szCs w:val="24"/>
              </w:rPr>
              <w:t>за  книгами</w:t>
            </w:r>
            <w:proofErr w:type="gramEnd"/>
            <w:r w:rsidRPr="00684581">
              <w:rPr>
                <w:rFonts w:ascii="Arial" w:hAnsi="Arial" w:cs="Arial"/>
                <w:color w:val="984806" w:themeColor="accent6" w:themeShade="80"/>
                <w:sz w:val="24"/>
                <w:szCs w:val="24"/>
              </w:rPr>
              <w:t xml:space="preserve"> Анатолия Рыбакова, но безусловно оригинальная повесть Евгения Титаренко раскрывает патриотическую устремленность, высокие нравственные качества отважных и находчивых </w:t>
            </w:r>
            <w:r>
              <w:rPr>
                <w:rFonts w:ascii="Arial" w:hAnsi="Arial" w:cs="Arial"/>
                <w:color w:val="984806" w:themeColor="accent6" w:themeShade="80"/>
                <w:sz w:val="24"/>
                <w:szCs w:val="24"/>
              </w:rPr>
              <w:t xml:space="preserve">подростков в послевоенное время </w:t>
            </w:r>
            <w:r w:rsidRPr="00684581">
              <w:rPr>
                <w:rFonts w:ascii="Arial" w:hAnsi="Arial" w:cs="Arial"/>
                <w:color w:val="984806" w:themeColor="accent6" w:themeShade="80"/>
                <w:sz w:val="24"/>
                <w:szCs w:val="24"/>
              </w:rPr>
              <w:t>(6+).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4642BFF1" wp14:editId="09CA590B">
                  <wp:extent cx="1756800" cy="2520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561" t="16098" r="82198" b="51210"/>
                          <a:stretch/>
                        </pic:blipFill>
                        <pic:spPr bwMode="auto">
                          <a:xfrm>
                            <a:off x="0" y="0"/>
                            <a:ext cx="17568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proofErr w:type="spellStart"/>
            <w:r w:rsidRPr="00137099">
              <w:rPr>
                <w:rFonts w:ascii="Arial" w:hAnsi="Arial" w:cs="Arial"/>
                <w:b/>
                <w:sz w:val="32"/>
                <w:szCs w:val="32"/>
              </w:rPr>
              <w:lastRenderedPageBreak/>
              <w:t>Рекемчук</w:t>
            </w:r>
            <w:proofErr w:type="spellEnd"/>
            <w:r w:rsidRPr="00137099">
              <w:rPr>
                <w:rFonts w:ascii="Arial" w:hAnsi="Arial" w:cs="Arial"/>
                <w:b/>
                <w:sz w:val="32"/>
                <w:szCs w:val="32"/>
              </w:rPr>
              <w:t xml:space="preserve"> А. Мальчики.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Повесть о воспитанниках музыкального училища. Герой книги, мальчик из детского дома, становится композитором. Повесть посвящен</w:t>
            </w:r>
            <w:r>
              <w:rPr>
                <w:rFonts w:ascii="Arial" w:hAnsi="Arial" w:cs="Arial"/>
                <w:color w:val="984806" w:themeColor="accent6" w:themeShade="80"/>
                <w:sz w:val="24"/>
                <w:szCs w:val="24"/>
              </w:rPr>
              <w:t xml:space="preserve">а проблеме таланта и призвания </w:t>
            </w:r>
            <w:r w:rsidRPr="00684581">
              <w:rPr>
                <w:rFonts w:ascii="Arial" w:hAnsi="Arial" w:cs="Arial"/>
                <w:color w:val="984806" w:themeColor="accent6" w:themeShade="80"/>
                <w:sz w:val="24"/>
                <w:szCs w:val="24"/>
              </w:rPr>
              <w:t>(12+).</w:t>
            </w:r>
          </w:p>
          <w:p w:rsidR="00B35840" w:rsidRPr="00684581" w:rsidRDefault="00B35840" w:rsidP="000C0710">
            <w:pPr>
              <w:rPr>
                <w:color w:val="984806" w:themeColor="accent6" w:themeShade="80"/>
                <w:sz w:val="24"/>
                <w:szCs w:val="24"/>
              </w:rPr>
            </w:pPr>
          </w:p>
          <w:p w:rsidR="00B35840" w:rsidRDefault="00B35840" w:rsidP="000C0710"/>
          <w:p w:rsidR="00B35840" w:rsidRDefault="00B35840" w:rsidP="000C0710"/>
          <w:p w:rsidR="00B35840" w:rsidRDefault="00B35840" w:rsidP="000C0710"/>
          <w:p w:rsidR="00B35840" w:rsidRDefault="00B35840" w:rsidP="000C0710"/>
          <w:p w:rsidR="00B35840" w:rsidRDefault="00B35840" w:rsidP="000C0710"/>
          <w:p w:rsidR="00B35840" w:rsidRDefault="00B35840" w:rsidP="000C0710"/>
          <w:p w:rsidR="00B35840" w:rsidRDefault="00B35840" w:rsidP="000C0710"/>
          <w:p w:rsidR="00B35840" w:rsidRDefault="00B35840" w:rsidP="000C0710"/>
          <w:p w:rsidR="00B35840" w:rsidRDefault="00B35840" w:rsidP="000C0710"/>
          <w:p w:rsidR="00B35840" w:rsidRDefault="00B35840" w:rsidP="000C0710"/>
        </w:tc>
        <w:tc>
          <w:tcPr>
            <w:tcW w:w="3260" w:type="dxa"/>
          </w:tcPr>
          <w:p w:rsidR="00B35840" w:rsidRDefault="00B35840" w:rsidP="000C0710">
            <w:pPr>
              <w:jc w:val="center"/>
            </w:pPr>
            <w:r>
              <w:rPr>
                <w:noProof/>
                <w:lang w:eastAsia="ru-RU"/>
              </w:rPr>
              <w:drawing>
                <wp:inline distT="0" distB="0" distL="0" distR="0" wp14:anchorId="6EE3D702" wp14:editId="35BC4E4E">
                  <wp:extent cx="1774800" cy="2520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560" t="16345" r="82043" b="50963"/>
                          <a:stretch/>
                        </pic:blipFill>
                        <pic:spPr bwMode="auto">
                          <a:xfrm>
                            <a:off x="0" y="0"/>
                            <a:ext cx="17748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Северский Г. Второе дыхание. Рассказы.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Автор этого сборника Георгий Леонидович Северский – командир одного из крымских партизанских соединений, боровшихся с немецкими оккупантами в годы Великой Отечественной войны. Пусть место действия, имена действующих лиц в рассказах несколько изменены, - в основе их лежат действительные факты. Были такие события, совершались ли героические поступки, и мужество, страстный порыв к подвигу, глубокий патриотизм героев книги – это те истинные качества советской молодежи, советских людей, которые привели нашу Родину к славной, ве</w:t>
            </w:r>
            <w:r>
              <w:rPr>
                <w:rFonts w:ascii="Arial" w:hAnsi="Arial" w:cs="Arial"/>
                <w:color w:val="984806" w:themeColor="accent6" w:themeShade="80"/>
                <w:sz w:val="24"/>
                <w:szCs w:val="24"/>
              </w:rPr>
              <w:t xml:space="preserve">ликой </w:t>
            </w:r>
            <w:proofErr w:type="gramStart"/>
            <w:r>
              <w:rPr>
                <w:rFonts w:ascii="Arial" w:hAnsi="Arial" w:cs="Arial"/>
                <w:color w:val="984806" w:themeColor="accent6" w:themeShade="80"/>
                <w:sz w:val="24"/>
                <w:szCs w:val="24"/>
              </w:rPr>
              <w:t>победе</w:t>
            </w:r>
            <w:r w:rsidRPr="00684581">
              <w:rPr>
                <w:rFonts w:ascii="Arial" w:hAnsi="Arial" w:cs="Arial"/>
                <w:color w:val="984806" w:themeColor="accent6" w:themeShade="80"/>
                <w:sz w:val="24"/>
                <w:szCs w:val="24"/>
              </w:rPr>
              <w:t xml:space="preserve">  (</w:t>
            </w:r>
            <w:proofErr w:type="gramEnd"/>
            <w:r w:rsidRPr="00684581">
              <w:rPr>
                <w:rFonts w:ascii="Arial" w:hAnsi="Arial" w:cs="Arial"/>
                <w:color w:val="984806" w:themeColor="accent6" w:themeShade="80"/>
                <w:sz w:val="24"/>
                <w:szCs w:val="24"/>
              </w:rPr>
              <w:t>Для старшего школьного возраста).</w:t>
            </w:r>
          </w:p>
          <w:p w:rsidR="00B35840" w:rsidRDefault="00B35840" w:rsidP="000C0710">
            <w:pPr>
              <w:ind w:left="360" w:right="283"/>
              <w:jc w:val="both"/>
              <w:rPr>
                <w:rFonts w:ascii="Arial" w:hAnsi="Arial" w:cs="Arial"/>
                <w:sz w:val="32"/>
                <w:szCs w:val="32"/>
              </w:rPr>
            </w:pPr>
          </w:p>
          <w:p w:rsidR="00B35840" w:rsidRDefault="00B35840" w:rsidP="000C0710">
            <w:pPr>
              <w:ind w:left="360" w:right="283"/>
              <w:jc w:val="both"/>
              <w:rPr>
                <w:rFonts w:ascii="Arial" w:hAnsi="Arial" w:cs="Arial"/>
                <w:sz w:val="32"/>
                <w:szCs w:val="32"/>
              </w:rPr>
            </w:pP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6DD8C6D0" wp14:editId="3050193E">
                  <wp:extent cx="1724400" cy="25200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406" t="16346" r="82507" b="50715"/>
                          <a:stretch/>
                        </pic:blipFill>
                        <pic:spPr bwMode="auto">
                          <a:xfrm>
                            <a:off x="0" y="0"/>
                            <a:ext cx="17244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Дворкин И. Голова античной богини.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Повесть о том, как во время археологических раскопок встретились друзья детства – моряк и археолог. Они вспоминают суровые дни войны. Сегодняшние ребята узнают, какой </w:t>
            </w:r>
            <w:proofErr w:type="gramStart"/>
            <w:r w:rsidRPr="00684581">
              <w:rPr>
                <w:rFonts w:ascii="Arial" w:hAnsi="Arial" w:cs="Arial"/>
                <w:color w:val="984806" w:themeColor="accent6" w:themeShade="80"/>
                <w:sz w:val="24"/>
                <w:szCs w:val="24"/>
              </w:rPr>
              <w:t>ценой их отцы</w:t>
            </w:r>
            <w:proofErr w:type="gramEnd"/>
            <w:r w:rsidRPr="00684581">
              <w:rPr>
                <w:rFonts w:ascii="Arial" w:hAnsi="Arial" w:cs="Arial"/>
                <w:color w:val="984806" w:themeColor="accent6" w:themeShade="80"/>
                <w:sz w:val="24"/>
                <w:szCs w:val="24"/>
              </w:rPr>
              <w:t xml:space="preserve"> и деды завоевали для них право на счастливую жизнь. Для младшего школьного возраста.</w:t>
            </w:r>
          </w:p>
          <w:p w:rsidR="00B35840" w:rsidRDefault="00B35840" w:rsidP="000C0710">
            <w:pPr>
              <w:pStyle w:val="a4"/>
              <w:ind w:left="284" w:right="283"/>
              <w:jc w:val="both"/>
              <w:rPr>
                <w:rFonts w:ascii="Arial" w:hAnsi="Arial" w:cs="Arial"/>
                <w:sz w:val="32"/>
                <w:szCs w:val="32"/>
              </w:rPr>
            </w:pPr>
          </w:p>
          <w:p w:rsidR="00B35840" w:rsidRDefault="00B35840" w:rsidP="000C0710"/>
        </w:tc>
        <w:tc>
          <w:tcPr>
            <w:tcW w:w="3260" w:type="dxa"/>
          </w:tcPr>
          <w:p w:rsidR="00B35840" w:rsidRDefault="00B35840" w:rsidP="000C0710">
            <w:pPr>
              <w:jc w:val="center"/>
            </w:pPr>
          </w:p>
          <w:p w:rsidR="00B35840" w:rsidRDefault="00B35840" w:rsidP="000C0710">
            <w:pPr>
              <w:jc w:val="center"/>
            </w:pPr>
            <w:r>
              <w:rPr>
                <w:noProof/>
                <w:lang w:eastAsia="ru-RU"/>
              </w:rPr>
              <w:drawing>
                <wp:inline distT="0" distB="0" distL="0" distR="0" wp14:anchorId="07003958" wp14:editId="2EA48C62">
                  <wp:extent cx="1789200" cy="2520000"/>
                  <wp:effectExtent l="0" t="0" r="190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619" t="16537" r="84985" b="51019"/>
                          <a:stretch/>
                        </pic:blipFill>
                        <pic:spPr bwMode="auto">
                          <a:xfrm>
                            <a:off x="0" y="0"/>
                            <a:ext cx="17892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Жуковский В. Баллады.</w:t>
            </w:r>
            <w:r w:rsidR="00DE49B9">
              <w:rPr>
                <w:rFonts w:ascii="Arial" w:hAnsi="Arial" w:cs="Arial"/>
                <w:b/>
                <w:sz w:val="32"/>
                <w:szCs w:val="32"/>
              </w:rPr>
              <w:t xml:space="preserve"> </w:t>
            </w:r>
            <w:r w:rsidRPr="00137099">
              <w:rPr>
                <w:rFonts w:ascii="Arial" w:hAnsi="Arial" w:cs="Arial"/>
                <w:b/>
                <w:sz w:val="32"/>
                <w:szCs w:val="32"/>
              </w:rPr>
              <w:t xml:space="preserve">Поэмы. Стихотворения.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Великий поэт, основоположник романтизма в русской литературе Василий Андреевич Жуковский (1783-1852) – выдающаяся личность первой половины </w:t>
            </w:r>
            <w:r w:rsidRPr="00684581">
              <w:rPr>
                <w:rFonts w:ascii="Arial" w:hAnsi="Arial" w:cs="Arial"/>
                <w:color w:val="984806" w:themeColor="accent6" w:themeShade="80"/>
                <w:sz w:val="24"/>
                <w:szCs w:val="24"/>
                <w:lang w:val="en-US"/>
              </w:rPr>
              <w:t>XIX</w:t>
            </w:r>
            <w:r w:rsidRPr="00684581">
              <w:rPr>
                <w:rFonts w:ascii="Arial" w:hAnsi="Arial" w:cs="Arial"/>
                <w:color w:val="984806" w:themeColor="accent6" w:themeShade="80"/>
                <w:sz w:val="24"/>
                <w:szCs w:val="24"/>
              </w:rPr>
              <w:t xml:space="preserve">   века, он сочетал в себе высокую гражданскую позицию, необыкновенную душевную щедрость и незаурядный поэтический талант. «…Жуковский имел решительное влияние на дух нашей словесности, к тому же переводный слог его останется всегда образцовым», - писал Пушкин, ученик поэта.  Мелодичная и завораживающая поэзия Жуковского с удивительной точностью передавала лирику человеческой души и подлинного чувства. В сборник вошли наиболее известные баллады, поэмы, стихотворения. Для среднего и старшего школьного возраста. (12+).</w:t>
            </w:r>
          </w:p>
          <w:p w:rsidR="00B35840" w:rsidRDefault="00B35840" w:rsidP="000C0710">
            <w:pPr>
              <w:ind w:left="708"/>
            </w:pPr>
          </w:p>
        </w:tc>
        <w:tc>
          <w:tcPr>
            <w:tcW w:w="3260" w:type="dxa"/>
          </w:tcPr>
          <w:p w:rsidR="00B35840" w:rsidRDefault="00B35840" w:rsidP="000C0710">
            <w:pPr>
              <w:jc w:val="center"/>
            </w:pPr>
            <w:r>
              <w:rPr>
                <w:noProof/>
                <w:lang w:eastAsia="ru-RU"/>
              </w:rPr>
              <w:drawing>
                <wp:inline distT="0" distB="0" distL="0" distR="0" wp14:anchorId="18EFB283" wp14:editId="3EA01C23">
                  <wp:extent cx="1767600" cy="2520000"/>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715" t="16841" r="82508" b="51706"/>
                          <a:stretch/>
                        </pic:blipFill>
                        <pic:spPr bwMode="auto">
                          <a:xfrm>
                            <a:off x="0" y="0"/>
                            <a:ext cx="17676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Лермонтов М.Ю.</w:t>
            </w:r>
            <w:r>
              <w:rPr>
                <w:rFonts w:ascii="Arial" w:hAnsi="Arial" w:cs="Arial"/>
                <w:b/>
                <w:sz w:val="32"/>
                <w:szCs w:val="32"/>
              </w:rPr>
              <w:t xml:space="preserve"> </w:t>
            </w:r>
            <w:r w:rsidRPr="00137099">
              <w:rPr>
                <w:rFonts w:ascii="Arial" w:hAnsi="Arial" w:cs="Arial"/>
                <w:b/>
                <w:sz w:val="32"/>
                <w:szCs w:val="32"/>
              </w:rPr>
              <w:t xml:space="preserve">Бородино: Сборник.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книгу вошли произведения Михаила Юрьевича Лермонтова: «Поэма о … купце Калашникове», сказка «</w:t>
            </w:r>
            <w:proofErr w:type="spellStart"/>
            <w:r w:rsidRPr="00684581">
              <w:rPr>
                <w:rFonts w:ascii="Arial" w:hAnsi="Arial" w:cs="Arial"/>
                <w:color w:val="984806" w:themeColor="accent6" w:themeShade="80"/>
                <w:sz w:val="24"/>
                <w:szCs w:val="24"/>
              </w:rPr>
              <w:t>Ашик-Кериб</w:t>
            </w:r>
            <w:proofErr w:type="spellEnd"/>
            <w:proofErr w:type="gramStart"/>
            <w:r w:rsidRPr="00684581">
              <w:rPr>
                <w:rFonts w:ascii="Arial" w:hAnsi="Arial" w:cs="Arial"/>
                <w:color w:val="984806" w:themeColor="accent6" w:themeShade="80"/>
                <w:sz w:val="24"/>
                <w:szCs w:val="24"/>
              </w:rPr>
              <w:t>»,  и</w:t>
            </w:r>
            <w:proofErr w:type="gramEnd"/>
            <w:r w:rsidRPr="00684581">
              <w:rPr>
                <w:rFonts w:ascii="Arial" w:hAnsi="Arial" w:cs="Arial"/>
                <w:color w:val="984806" w:themeColor="accent6" w:themeShade="80"/>
                <w:sz w:val="24"/>
                <w:szCs w:val="24"/>
              </w:rPr>
              <w:t xml:space="preserve"> самые известные стихотворения» «Утес», «Парус», «Тучи», Из Гете («Горные вершины»), «Когда волнуется желтеющая нива…», «Смерть поэта» и многие другие. Для младшего </w:t>
            </w:r>
            <w:r>
              <w:rPr>
                <w:rFonts w:ascii="Arial" w:hAnsi="Arial" w:cs="Arial"/>
                <w:color w:val="984806" w:themeColor="accent6" w:themeShade="80"/>
                <w:sz w:val="24"/>
                <w:szCs w:val="24"/>
              </w:rPr>
              <w:t xml:space="preserve">и среднего школьного </w:t>
            </w:r>
            <w:proofErr w:type="gramStart"/>
            <w:r>
              <w:rPr>
                <w:rFonts w:ascii="Arial" w:hAnsi="Arial" w:cs="Arial"/>
                <w:color w:val="984806" w:themeColor="accent6" w:themeShade="80"/>
                <w:sz w:val="24"/>
                <w:szCs w:val="24"/>
              </w:rPr>
              <w:t>возраста</w:t>
            </w:r>
            <w:r w:rsidRPr="00684581">
              <w:rPr>
                <w:rFonts w:ascii="Arial" w:hAnsi="Arial" w:cs="Arial"/>
                <w:color w:val="984806" w:themeColor="accent6" w:themeShade="80"/>
                <w:sz w:val="24"/>
                <w:szCs w:val="24"/>
              </w:rPr>
              <w:t>(</w:t>
            </w:r>
            <w:proofErr w:type="gramEnd"/>
            <w:r w:rsidRPr="00684581">
              <w:rPr>
                <w:rFonts w:ascii="Arial" w:hAnsi="Arial" w:cs="Arial"/>
                <w:color w:val="984806" w:themeColor="accent6" w:themeShade="80"/>
                <w:sz w:val="24"/>
                <w:szCs w:val="24"/>
              </w:rPr>
              <w:t>6+).</w:t>
            </w:r>
          </w:p>
          <w:p w:rsidR="00B35840" w:rsidRPr="00684581" w:rsidRDefault="00B35840" w:rsidP="000C0710">
            <w:pPr>
              <w:ind w:left="708"/>
              <w:rPr>
                <w:color w:val="984806" w:themeColor="accent6" w:themeShade="80"/>
                <w:sz w:val="24"/>
                <w:szCs w:val="24"/>
              </w:rPr>
            </w:pPr>
          </w:p>
          <w:p w:rsidR="00B35840" w:rsidRDefault="00B35840" w:rsidP="000C0710">
            <w:pPr>
              <w:ind w:left="708"/>
            </w:pPr>
          </w:p>
        </w:tc>
        <w:tc>
          <w:tcPr>
            <w:tcW w:w="3260" w:type="dxa"/>
          </w:tcPr>
          <w:p w:rsidR="00B35840" w:rsidRDefault="00B35840" w:rsidP="000C0710">
            <w:pPr>
              <w:jc w:val="center"/>
            </w:pPr>
            <w:r>
              <w:rPr>
                <w:noProof/>
                <w:lang w:eastAsia="ru-RU"/>
              </w:rPr>
              <w:drawing>
                <wp:inline distT="0" distB="0" distL="0" distR="0" wp14:anchorId="7895CFAC" wp14:editId="264CE070">
                  <wp:extent cx="1771200" cy="2520000"/>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33" t="16346" r="81425" b="51210"/>
                          <a:stretch/>
                        </pic:blipFill>
                        <pic:spPr bwMode="auto">
                          <a:xfrm>
                            <a:off x="0" y="0"/>
                            <a:ext cx="17712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tc>
      </w:tr>
      <w:tr w:rsidR="00B35840" w:rsidTr="000C0710">
        <w:tc>
          <w:tcPr>
            <w:tcW w:w="7939" w:type="dxa"/>
          </w:tcPr>
          <w:p w:rsidR="00B35840" w:rsidRDefault="00B35840" w:rsidP="000C0710">
            <w:pPr>
              <w:ind w:left="360" w:right="283"/>
              <w:rPr>
                <w:rFonts w:ascii="Arial" w:hAnsi="Arial" w:cs="Arial"/>
                <w:b/>
                <w:sz w:val="32"/>
                <w:szCs w:val="32"/>
              </w:rPr>
            </w:pPr>
          </w:p>
          <w:p w:rsidR="00B35840" w:rsidRPr="00137099" w:rsidRDefault="00B35840" w:rsidP="000C0710">
            <w:pPr>
              <w:ind w:left="360" w:right="283"/>
              <w:rPr>
                <w:rFonts w:ascii="Arial" w:hAnsi="Arial" w:cs="Arial"/>
                <w:sz w:val="32"/>
                <w:szCs w:val="32"/>
              </w:rPr>
            </w:pPr>
            <w:proofErr w:type="gramStart"/>
            <w:r>
              <w:rPr>
                <w:rFonts w:ascii="Arial" w:hAnsi="Arial" w:cs="Arial"/>
                <w:b/>
                <w:sz w:val="32"/>
                <w:szCs w:val="32"/>
              </w:rPr>
              <w:t>Ш</w:t>
            </w:r>
            <w:r w:rsidRPr="00137099">
              <w:rPr>
                <w:rFonts w:ascii="Arial" w:hAnsi="Arial" w:cs="Arial"/>
                <w:b/>
                <w:sz w:val="32"/>
                <w:szCs w:val="32"/>
              </w:rPr>
              <w:t>експир  У.</w:t>
            </w:r>
            <w:proofErr w:type="gramEnd"/>
            <w:r w:rsidRPr="00137099">
              <w:rPr>
                <w:rFonts w:ascii="Arial" w:hAnsi="Arial" w:cs="Arial"/>
                <w:b/>
                <w:sz w:val="32"/>
                <w:szCs w:val="32"/>
              </w:rPr>
              <w:t xml:space="preserve"> Гамлет</w:t>
            </w:r>
            <w:r w:rsidR="00DE49B9">
              <w:rPr>
                <w:rFonts w:ascii="Arial" w:hAnsi="Arial" w:cs="Arial"/>
                <w:b/>
                <w:sz w:val="32"/>
                <w:szCs w:val="32"/>
              </w:rPr>
              <w:t>.</w:t>
            </w:r>
            <w:r w:rsidRPr="00137099">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«Трагедия о Гамлете, принце Датском» - самая известная пьеса не только в творчестве Уильяма Шекспира (1546-1616), но и во всей мировой драматургии. Коварное преступление, вызванное желанием завладеть королевским троном, становится лишь общей канвой пьесы, основным же ее пафосом являются самые насущные проблемы бытия – смысл жизни и участь человека в мире, любовь и предательство, верность и ненависть, ревность и страсть, обман и благородство. Отчаявшись найти ответы на главные вопросы, Гамлет теряет веру в любовь, друзей и разумность мироздание, но возвышенный финал, накал переживаний, самый строй шекспировской фразы поднимает читателя до осознания вечных истин и дает чувство освобождения, как это было свойственно великим греческим трагедиям.</w:t>
            </w:r>
          </w:p>
          <w:p w:rsidR="00B35840" w:rsidRDefault="00B35840" w:rsidP="000C0710"/>
        </w:tc>
        <w:tc>
          <w:tcPr>
            <w:tcW w:w="3260" w:type="dxa"/>
          </w:tcPr>
          <w:p w:rsidR="00B35840" w:rsidRDefault="00B35840" w:rsidP="000C0710">
            <w:pPr>
              <w:jc w:val="center"/>
              <w:rPr>
                <w:noProof/>
                <w:lang w:eastAsia="ru-RU"/>
              </w:rPr>
            </w:pPr>
          </w:p>
          <w:p w:rsidR="00B35840" w:rsidRDefault="00B35840" w:rsidP="000C0710">
            <w:pPr>
              <w:jc w:val="center"/>
            </w:pPr>
            <w:r>
              <w:rPr>
                <w:noProof/>
                <w:lang w:eastAsia="ru-RU"/>
              </w:rPr>
              <w:drawing>
                <wp:inline distT="0" distB="0" distL="0" distR="0" wp14:anchorId="29F1A9FB" wp14:editId="3712BF40">
                  <wp:extent cx="1706400" cy="2520000"/>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406" t="21051" r="82662" b="46010"/>
                          <a:stretch/>
                        </pic:blipFill>
                        <pic:spPr bwMode="auto">
                          <a:xfrm>
                            <a:off x="0" y="0"/>
                            <a:ext cx="17064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Default="00B35840" w:rsidP="000C0710">
            <w:pPr>
              <w:ind w:left="360" w:right="283"/>
              <w:rPr>
                <w:rFonts w:ascii="Arial" w:hAnsi="Arial" w:cs="Arial"/>
                <w:b/>
                <w:sz w:val="32"/>
                <w:szCs w:val="32"/>
              </w:rPr>
            </w:pPr>
          </w:p>
        </w:tc>
        <w:tc>
          <w:tcPr>
            <w:tcW w:w="3260" w:type="dxa"/>
          </w:tcPr>
          <w:p w:rsidR="00B35840" w:rsidRDefault="00B35840" w:rsidP="000C0710">
            <w:pPr>
              <w:jc w:val="center"/>
              <w:rPr>
                <w:noProof/>
                <w:lang w:eastAsia="ru-RU"/>
              </w:rP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Шекспир У. Ромео и Джульетта.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Вниманию читателей предлагается первая значительная трагедия Уильяма Шекспира – «</w:t>
            </w:r>
            <w:proofErr w:type="spellStart"/>
            <w:r w:rsidRPr="00684581">
              <w:rPr>
                <w:rFonts w:ascii="Arial" w:hAnsi="Arial" w:cs="Arial"/>
                <w:color w:val="984806" w:themeColor="accent6" w:themeShade="80"/>
                <w:sz w:val="24"/>
                <w:szCs w:val="24"/>
              </w:rPr>
              <w:t>печальнейшая</w:t>
            </w:r>
            <w:proofErr w:type="spellEnd"/>
            <w:r w:rsidRPr="00684581">
              <w:rPr>
                <w:rFonts w:ascii="Arial" w:hAnsi="Arial" w:cs="Arial"/>
                <w:color w:val="984806" w:themeColor="accent6" w:themeShade="80"/>
                <w:sz w:val="24"/>
                <w:szCs w:val="24"/>
              </w:rPr>
              <w:t xml:space="preserve"> на свете поесть» о двух юных влюбленных, ценой своей смерти примеряющих издавна враждовавшие веронские семейства </w:t>
            </w:r>
            <w:proofErr w:type="spellStart"/>
            <w:r w:rsidRPr="00684581">
              <w:rPr>
                <w:rFonts w:ascii="Arial" w:hAnsi="Arial" w:cs="Arial"/>
                <w:color w:val="984806" w:themeColor="accent6" w:themeShade="80"/>
                <w:sz w:val="24"/>
                <w:szCs w:val="24"/>
              </w:rPr>
              <w:t>Монтеки</w:t>
            </w:r>
            <w:proofErr w:type="spellEnd"/>
            <w:r w:rsidRPr="00684581">
              <w:rPr>
                <w:rFonts w:ascii="Arial" w:hAnsi="Arial" w:cs="Arial"/>
                <w:color w:val="984806" w:themeColor="accent6" w:themeShade="80"/>
                <w:sz w:val="24"/>
                <w:szCs w:val="24"/>
              </w:rPr>
              <w:t xml:space="preserve"> и Капулетти. Остродраматические коллизии пьесы, возвышенная свобода и глубина чувств главных героев во многом определили эмоциональный мир и ценности новоевропейской любовной культуры и открыли перед современным искусством возможность виртуозной игры на тему «влюбленного Шекспира». Трагедия публикуется в ставшем классическом переводе Т. Щепкиной-Куперник.</w:t>
            </w:r>
          </w:p>
          <w:p w:rsidR="00B35840" w:rsidRDefault="00B35840" w:rsidP="000C0710"/>
        </w:tc>
        <w:tc>
          <w:tcPr>
            <w:tcW w:w="3260" w:type="dxa"/>
          </w:tcPr>
          <w:p w:rsidR="00B35840" w:rsidRDefault="00B35840" w:rsidP="000C0710">
            <w:r>
              <w:rPr>
                <w:noProof/>
                <w:lang w:eastAsia="ru-RU"/>
              </w:rPr>
              <w:drawing>
                <wp:inline distT="0" distB="0" distL="0" distR="0" wp14:anchorId="4A069D0C" wp14:editId="7AC3B8F0">
                  <wp:extent cx="1764000" cy="2520000"/>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774" t="16098" r="84830" b="50963"/>
                          <a:stretch/>
                        </pic:blipFill>
                        <pic:spPr bwMode="auto">
                          <a:xfrm>
                            <a:off x="0" y="0"/>
                            <a:ext cx="17640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Даррелл Дж.  Моя семья и другие звери.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«Моя семья и другие звери» (</w:t>
            </w:r>
            <w:r w:rsidRPr="00684581">
              <w:rPr>
                <w:rFonts w:ascii="Arial" w:hAnsi="Arial" w:cs="Arial"/>
                <w:color w:val="984806" w:themeColor="accent6" w:themeShade="80"/>
                <w:sz w:val="24"/>
                <w:szCs w:val="24"/>
                <w:lang w:val="en-US"/>
              </w:rPr>
              <w:t>My</w:t>
            </w:r>
            <w:r w:rsidRPr="00684581">
              <w:rPr>
                <w:rFonts w:ascii="Arial" w:hAnsi="Arial" w:cs="Arial"/>
                <w:color w:val="984806" w:themeColor="accent6" w:themeShade="80"/>
                <w:sz w:val="24"/>
                <w:szCs w:val="24"/>
              </w:rPr>
              <w:t xml:space="preserve"> </w:t>
            </w:r>
            <w:r w:rsidRPr="00684581">
              <w:rPr>
                <w:rFonts w:ascii="Arial" w:hAnsi="Arial" w:cs="Arial"/>
                <w:color w:val="984806" w:themeColor="accent6" w:themeShade="80"/>
                <w:sz w:val="24"/>
                <w:szCs w:val="24"/>
                <w:lang w:val="en-US"/>
              </w:rPr>
              <w:t>Famili</w:t>
            </w:r>
            <w:r w:rsidRPr="00684581">
              <w:rPr>
                <w:rFonts w:ascii="Arial" w:hAnsi="Arial" w:cs="Arial"/>
                <w:color w:val="984806" w:themeColor="accent6" w:themeShade="80"/>
                <w:sz w:val="24"/>
                <w:szCs w:val="24"/>
              </w:rPr>
              <w:t xml:space="preserve"> </w:t>
            </w:r>
            <w:r w:rsidRPr="00684581">
              <w:rPr>
                <w:rFonts w:ascii="Arial" w:hAnsi="Arial" w:cs="Arial"/>
                <w:color w:val="984806" w:themeColor="accent6" w:themeShade="80"/>
                <w:sz w:val="24"/>
                <w:szCs w:val="24"/>
                <w:lang w:val="en-US"/>
              </w:rPr>
              <w:t>and</w:t>
            </w:r>
            <w:r w:rsidRPr="00684581">
              <w:rPr>
                <w:rFonts w:ascii="Arial" w:hAnsi="Arial" w:cs="Arial"/>
                <w:color w:val="984806" w:themeColor="accent6" w:themeShade="80"/>
                <w:sz w:val="24"/>
                <w:szCs w:val="24"/>
              </w:rPr>
              <w:t xml:space="preserve"> </w:t>
            </w:r>
            <w:r w:rsidRPr="00684581">
              <w:rPr>
                <w:rFonts w:ascii="Arial" w:hAnsi="Arial" w:cs="Arial"/>
                <w:color w:val="984806" w:themeColor="accent6" w:themeShade="80"/>
                <w:sz w:val="24"/>
                <w:szCs w:val="24"/>
                <w:lang w:val="en-US"/>
              </w:rPr>
              <w:t>Other</w:t>
            </w:r>
            <w:r w:rsidRPr="00684581">
              <w:rPr>
                <w:rFonts w:ascii="Arial" w:hAnsi="Arial" w:cs="Arial"/>
                <w:color w:val="984806" w:themeColor="accent6" w:themeShade="80"/>
                <w:sz w:val="24"/>
                <w:szCs w:val="24"/>
              </w:rPr>
              <w:t xml:space="preserve"> </w:t>
            </w:r>
            <w:r w:rsidRPr="00684581">
              <w:rPr>
                <w:rFonts w:ascii="Arial" w:hAnsi="Arial" w:cs="Arial"/>
                <w:color w:val="984806" w:themeColor="accent6" w:themeShade="80"/>
                <w:sz w:val="24"/>
                <w:szCs w:val="24"/>
                <w:lang w:val="en-US"/>
              </w:rPr>
              <w:t>Animals</w:t>
            </w:r>
            <w:r w:rsidRPr="00684581">
              <w:rPr>
                <w:rFonts w:ascii="Arial" w:hAnsi="Arial" w:cs="Arial"/>
                <w:color w:val="984806" w:themeColor="accent6" w:themeShade="80"/>
                <w:sz w:val="24"/>
                <w:szCs w:val="24"/>
              </w:rPr>
              <w:t xml:space="preserve">) – автобиографическая повесть писателя-анималиста </w:t>
            </w:r>
            <w:proofErr w:type="spellStart"/>
            <w:r w:rsidRPr="00684581">
              <w:rPr>
                <w:rFonts w:ascii="Arial" w:hAnsi="Arial" w:cs="Arial"/>
                <w:color w:val="984806" w:themeColor="accent6" w:themeShade="80"/>
                <w:sz w:val="24"/>
                <w:szCs w:val="24"/>
              </w:rPr>
              <w:t>Джеральда</w:t>
            </w:r>
            <w:proofErr w:type="spellEnd"/>
            <w:r w:rsidRPr="00684581">
              <w:rPr>
                <w:rFonts w:ascii="Arial" w:hAnsi="Arial" w:cs="Arial"/>
                <w:color w:val="984806" w:themeColor="accent6" w:themeShade="80"/>
                <w:sz w:val="24"/>
                <w:szCs w:val="24"/>
              </w:rPr>
              <w:t xml:space="preserve"> Даррелла, вышедшая в свет в 1956 году. В ней автор рассказывает об удивительных приключениях, происшедших с ним и его семьей во время пребывания на солнечном греческом острове Корфу. Является первой частью «трилогии Корфу», в которую также входят «Птицы, звери и родственники» (1969) и «Сад богов» (1978) (12+).</w:t>
            </w:r>
          </w:p>
          <w:p w:rsidR="00B35840" w:rsidRDefault="00B35840" w:rsidP="000C0710"/>
          <w:p w:rsidR="00B35840" w:rsidRDefault="00B35840" w:rsidP="000C0710"/>
          <w:p w:rsidR="00B35840" w:rsidRDefault="00B35840" w:rsidP="000C0710"/>
          <w:p w:rsidR="00B35840" w:rsidRDefault="00B35840" w:rsidP="000C0710"/>
        </w:tc>
        <w:tc>
          <w:tcPr>
            <w:tcW w:w="3260" w:type="dxa"/>
          </w:tcPr>
          <w:p w:rsidR="00B35840" w:rsidRDefault="00B35840" w:rsidP="000C0710">
            <w:pPr>
              <w:jc w:val="center"/>
            </w:pPr>
            <w:r>
              <w:rPr>
                <w:noProof/>
                <w:lang w:eastAsia="ru-RU"/>
              </w:rPr>
              <w:drawing>
                <wp:inline distT="0" distB="0" distL="0" distR="0" wp14:anchorId="54CA89F7" wp14:editId="791BB466">
                  <wp:extent cx="1710000" cy="2520000"/>
                  <wp:effectExtent l="0" t="0" r="508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715" t="20557" r="82198" b="46257"/>
                          <a:stretch/>
                        </pic:blipFill>
                        <pic:spPr bwMode="auto">
                          <a:xfrm>
                            <a:off x="0" y="0"/>
                            <a:ext cx="17100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color w:val="000000" w:themeColor="text1"/>
                <w:sz w:val="32"/>
                <w:szCs w:val="32"/>
              </w:rPr>
            </w:pPr>
            <w:r w:rsidRPr="00137099">
              <w:rPr>
                <w:rFonts w:ascii="Arial" w:hAnsi="Arial" w:cs="Arial"/>
                <w:b/>
                <w:sz w:val="32"/>
                <w:szCs w:val="32"/>
              </w:rPr>
              <w:t>Даррелл Дж.  Птицы, звери и родственники</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Автобиографическая повесть писателя-анималиста </w:t>
            </w:r>
            <w:proofErr w:type="spellStart"/>
            <w:r w:rsidRPr="00684581">
              <w:rPr>
                <w:rFonts w:ascii="Arial" w:hAnsi="Arial" w:cs="Arial"/>
                <w:color w:val="984806" w:themeColor="accent6" w:themeShade="80"/>
                <w:sz w:val="24"/>
                <w:szCs w:val="24"/>
              </w:rPr>
              <w:t>Джеральда</w:t>
            </w:r>
            <w:proofErr w:type="spellEnd"/>
            <w:r w:rsidRPr="00684581">
              <w:rPr>
                <w:rFonts w:ascii="Arial" w:hAnsi="Arial" w:cs="Arial"/>
                <w:color w:val="984806" w:themeColor="accent6" w:themeShade="80"/>
                <w:sz w:val="24"/>
                <w:szCs w:val="24"/>
              </w:rPr>
              <w:t xml:space="preserve"> Даррелла, вышедшая в свет в 1969 году. В ней автор рассказывает об удивительных приключениях, происшедших с ним и его семьей во время пребывания на греческом острове Корфу перед Второй мировой войной. Является второй книгой «трилогии Корфу», в которую также входят «Моя семья и другие звери» (1956) и «Птицы, звери и родственники» (1969)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0B4E010D" wp14:editId="4A8AF57C">
                  <wp:extent cx="1760400" cy="2520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799" t="20804" r="81270" b="47248"/>
                          <a:stretch/>
                        </pic:blipFill>
                        <pic:spPr bwMode="auto">
                          <a:xfrm>
                            <a:off x="0" y="0"/>
                            <a:ext cx="17604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b/>
                <w:sz w:val="32"/>
                <w:szCs w:val="32"/>
              </w:rPr>
            </w:pPr>
          </w:p>
        </w:tc>
        <w:tc>
          <w:tcPr>
            <w:tcW w:w="3260" w:type="dxa"/>
          </w:tcPr>
          <w:p w:rsidR="00B35840" w:rsidRDefault="00B35840" w:rsidP="000C0710">
            <w:pPr>
              <w:jc w:val="center"/>
              <w:rPr>
                <w:noProof/>
                <w:lang w:eastAsia="ru-RU"/>
              </w:rPr>
            </w:pPr>
          </w:p>
          <w:p w:rsidR="00B35840" w:rsidRDefault="00B35840" w:rsidP="000C0710">
            <w:pPr>
              <w:jc w:val="center"/>
              <w:rPr>
                <w:noProof/>
                <w:lang w:eastAsia="ru-RU"/>
              </w:rP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 xml:space="preserve">Даррелл Дж. Сад богов.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Автобиографическая повесть писателя-анималиста </w:t>
            </w:r>
            <w:proofErr w:type="spellStart"/>
            <w:r w:rsidRPr="00684581">
              <w:rPr>
                <w:rFonts w:ascii="Arial" w:hAnsi="Arial" w:cs="Arial"/>
                <w:color w:val="984806" w:themeColor="accent6" w:themeShade="80"/>
                <w:sz w:val="24"/>
                <w:szCs w:val="24"/>
              </w:rPr>
              <w:t>Джеральда</w:t>
            </w:r>
            <w:proofErr w:type="spellEnd"/>
            <w:r w:rsidRPr="00684581">
              <w:rPr>
                <w:rFonts w:ascii="Arial" w:hAnsi="Arial" w:cs="Arial"/>
                <w:color w:val="984806" w:themeColor="accent6" w:themeShade="80"/>
                <w:sz w:val="24"/>
                <w:szCs w:val="24"/>
              </w:rPr>
              <w:t xml:space="preserve"> Даррелла, вышедшая в свет в 1969 году. В ней автор рассказывает об удивительных приключениях, происшедших с ним и его семьей во время пребывания на греческом острове Корфу перед Второй мировой войной. Является второй книгой «трилогии Корфу», в которую также входят «Моя семья и другие звери» (1956) и «Сад богов» (1978)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465BAE75" wp14:editId="4640A95A">
                  <wp:extent cx="1731600" cy="2520000"/>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70" t="18574" r="82198" b="48983"/>
                          <a:stretch/>
                        </pic:blipFill>
                        <pic:spPr bwMode="auto">
                          <a:xfrm>
                            <a:off x="0" y="0"/>
                            <a:ext cx="17316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Можейко И. Тайны Древнего мира.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proofErr w:type="gramStart"/>
            <w:r w:rsidRPr="00684581">
              <w:rPr>
                <w:rFonts w:ascii="Arial" w:hAnsi="Arial" w:cs="Arial"/>
                <w:color w:val="984806" w:themeColor="accent6" w:themeShade="80"/>
                <w:sz w:val="24"/>
                <w:szCs w:val="24"/>
              </w:rPr>
              <w:t>История  полна</w:t>
            </w:r>
            <w:proofErr w:type="gramEnd"/>
            <w:r w:rsidRPr="00684581">
              <w:rPr>
                <w:rFonts w:ascii="Arial" w:hAnsi="Arial" w:cs="Arial"/>
                <w:color w:val="984806" w:themeColor="accent6" w:themeShade="80"/>
                <w:sz w:val="24"/>
                <w:szCs w:val="24"/>
              </w:rPr>
              <w:t xml:space="preserve"> тайн и невероятных открытий. Пирамиды и сфинксы, неразгаданные письмена и исчезнувшие цивилизации, магические ритуалы и сокровища древних гробниц – о чем только не поведает полустертый камень или рассыпающаяся мумия… Известный писатель и публицист Игорь Можейко (Кир Булычев) собрал удивительные </w:t>
            </w:r>
            <w:proofErr w:type="gramStart"/>
            <w:r w:rsidRPr="00684581">
              <w:rPr>
                <w:rFonts w:ascii="Arial" w:hAnsi="Arial" w:cs="Arial"/>
                <w:color w:val="984806" w:themeColor="accent6" w:themeShade="80"/>
                <w:sz w:val="24"/>
                <w:szCs w:val="24"/>
              </w:rPr>
              <w:t>факты  о</w:t>
            </w:r>
            <w:proofErr w:type="gramEnd"/>
            <w:r w:rsidRPr="00684581">
              <w:rPr>
                <w:rFonts w:ascii="Arial" w:hAnsi="Arial" w:cs="Arial"/>
                <w:color w:val="984806" w:themeColor="accent6" w:themeShade="80"/>
                <w:sz w:val="24"/>
                <w:szCs w:val="24"/>
              </w:rPr>
              <w:t xml:space="preserve"> нераскрытых загадках древних цивилизаций и рассказал о них на страницах своей книги. Читай – и ты отправишься в увлекательное путешествие по лабиринтам древнего мира.  (12+).</w:t>
            </w:r>
          </w:p>
          <w:p w:rsidR="00B35840" w:rsidRDefault="00B35840" w:rsidP="000C0710"/>
          <w:p w:rsidR="00B35840" w:rsidRDefault="00B35840" w:rsidP="000C0710"/>
          <w:p w:rsidR="00B35840" w:rsidRDefault="00B35840" w:rsidP="000C0710"/>
          <w:p w:rsidR="00B35840" w:rsidRDefault="00B35840" w:rsidP="000C0710"/>
          <w:p w:rsidR="00B35840" w:rsidRDefault="00B35840" w:rsidP="000C0710"/>
        </w:tc>
        <w:tc>
          <w:tcPr>
            <w:tcW w:w="3260" w:type="dxa"/>
          </w:tcPr>
          <w:p w:rsidR="00B35840" w:rsidRDefault="00B35840" w:rsidP="000C0710">
            <w:pPr>
              <w:jc w:val="center"/>
            </w:pPr>
            <w:r>
              <w:rPr>
                <w:noProof/>
                <w:lang w:eastAsia="ru-RU"/>
              </w:rPr>
              <w:drawing>
                <wp:inline distT="0" distB="0" distL="0" distR="0" wp14:anchorId="0ACBA538" wp14:editId="418E0B4B">
                  <wp:extent cx="1774800" cy="2520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560" t="16098" r="82043" b="51210"/>
                          <a:stretch/>
                        </pic:blipFill>
                        <pic:spPr bwMode="auto">
                          <a:xfrm>
                            <a:off x="0" y="0"/>
                            <a:ext cx="17748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Можейко И. Тайны Античного мира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Тайны и загадки античного мира много столетий не дают покоя людям. Существовала ли Троя? Жил ли в Древней </w:t>
            </w:r>
            <w:proofErr w:type="spellStart"/>
            <w:r w:rsidRPr="00684581">
              <w:rPr>
                <w:rFonts w:ascii="Arial" w:hAnsi="Arial" w:cs="Arial"/>
                <w:color w:val="984806" w:themeColor="accent6" w:themeShade="80"/>
                <w:sz w:val="24"/>
                <w:szCs w:val="24"/>
              </w:rPr>
              <w:t>греции</w:t>
            </w:r>
            <w:proofErr w:type="spellEnd"/>
            <w:r w:rsidRPr="00684581">
              <w:rPr>
                <w:rFonts w:ascii="Arial" w:hAnsi="Arial" w:cs="Arial"/>
                <w:color w:val="984806" w:themeColor="accent6" w:themeShade="80"/>
                <w:sz w:val="24"/>
                <w:szCs w:val="24"/>
              </w:rPr>
              <w:t xml:space="preserve"> Дедал? Кто такие были этруски? Где родился Понтий питал? Куда исчез флот Александра Македонского? Об этом и многом другом рассказывает Игорь Можейко в своей книге. Для среднего школьного возраста.</w:t>
            </w:r>
          </w:p>
          <w:p w:rsidR="00B35840" w:rsidRDefault="00B35840" w:rsidP="000C0710"/>
        </w:tc>
        <w:tc>
          <w:tcPr>
            <w:tcW w:w="3260" w:type="dxa"/>
          </w:tcPr>
          <w:p w:rsidR="00B35840" w:rsidRDefault="00B35840" w:rsidP="000C0710">
            <w:pPr>
              <w:jc w:val="center"/>
              <w:rPr>
                <w:noProof/>
                <w:lang w:eastAsia="ru-RU"/>
              </w:rPr>
            </w:pPr>
          </w:p>
          <w:p w:rsidR="00B35840" w:rsidRDefault="00B35840" w:rsidP="000C0710">
            <w:pPr>
              <w:jc w:val="center"/>
            </w:pPr>
            <w:r>
              <w:rPr>
                <w:noProof/>
                <w:lang w:eastAsia="ru-RU"/>
              </w:rPr>
              <w:drawing>
                <wp:inline distT="0" distB="0" distL="0" distR="0" wp14:anchorId="1087F526" wp14:editId="4AD46708">
                  <wp:extent cx="1663200" cy="2520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251" t="20804" r="83282" b="46505"/>
                          <a:stretch/>
                        </pic:blipFill>
                        <pic:spPr bwMode="auto">
                          <a:xfrm>
                            <a:off x="0" y="0"/>
                            <a:ext cx="16632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 xml:space="preserve">Можейко И. Тайны </w:t>
            </w:r>
            <w:r w:rsidR="00DE49B9">
              <w:rPr>
                <w:rFonts w:ascii="Arial" w:hAnsi="Arial" w:cs="Arial"/>
                <w:b/>
                <w:sz w:val="32"/>
                <w:szCs w:val="32"/>
              </w:rPr>
              <w:t>С</w:t>
            </w:r>
            <w:r w:rsidRPr="00137099">
              <w:rPr>
                <w:rFonts w:ascii="Arial" w:hAnsi="Arial" w:cs="Arial"/>
                <w:b/>
                <w:sz w:val="32"/>
                <w:szCs w:val="32"/>
              </w:rPr>
              <w:t xml:space="preserve">редневековья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Средневековье – удивительное время. Тайн и загадок в нем более чем достаточно. Жил ли на самом деле король Артур? Кто такой был Дракула? Действительно ли барон Синяя Борода был таким злодеем, каким его изображают в сказках? Почему один из почетнейших </w:t>
            </w:r>
            <w:proofErr w:type="gramStart"/>
            <w:r w:rsidRPr="00684581">
              <w:rPr>
                <w:rFonts w:ascii="Arial" w:hAnsi="Arial" w:cs="Arial"/>
                <w:color w:val="984806" w:themeColor="accent6" w:themeShade="80"/>
                <w:sz w:val="24"/>
                <w:szCs w:val="24"/>
              </w:rPr>
              <w:t>английских  орденов</w:t>
            </w:r>
            <w:proofErr w:type="gramEnd"/>
            <w:r w:rsidRPr="00684581">
              <w:rPr>
                <w:rFonts w:ascii="Arial" w:hAnsi="Arial" w:cs="Arial"/>
                <w:color w:val="984806" w:themeColor="accent6" w:themeShade="80"/>
                <w:sz w:val="24"/>
                <w:szCs w:val="24"/>
              </w:rPr>
              <w:t xml:space="preserve"> называется Орденом Подвязки? Об этом и многом другом рассказывает Игорь Можейко в своей книге. Для среднего школьного возраста.</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2A222AF3" wp14:editId="7BD6806B">
                  <wp:extent cx="1717200" cy="2520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917" t="21577" r="83296" b="46040"/>
                          <a:stretch/>
                        </pic:blipFill>
                        <pic:spPr bwMode="auto">
                          <a:xfrm>
                            <a:off x="0" y="0"/>
                            <a:ext cx="17172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Редис Б. Кто есть кто в античном мире.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Издание, составленное в виде справочника, содержит перечень имен и понятий, связанных со сферой мифологии, истории, искусства, политики и философии. Каждая статья представляет собой краткую и доступно изложенную информацию о герое или образе из античного мира. Справочник предназначе</w:t>
            </w:r>
            <w:r>
              <w:rPr>
                <w:rFonts w:ascii="Arial" w:hAnsi="Arial" w:cs="Arial"/>
                <w:color w:val="984806" w:themeColor="accent6" w:themeShade="80"/>
                <w:sz w:val="24"/>
                <w:szCs w:val="24"/>
              </w:rPr>
              <w:t>н для широкого круга читателей</w:t>
            </w:r>
            <w:r w:rsidRPr="00684581">
              <w:rPr>
                <w:rFonts w:ascii="Arial" w:hAnsi="Arial" w:cs="Arial"/>
                <w:color w:val="984806" w:themeColor="accent6" w:themeShade="80"/>
                <w:sz w:val="24"/>
                <w:szCs w:val="24"/>
              </w:rPr>
              <w:t xml:space="preserve">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1687F7E0" wp14:editId="793D0731">
                  <wp:extent cx="1782000" cy="2520000"/>
                  <wp:effectExtent l="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2477" t="16346" r="83282" b="51458"/>
                          <a:stretch/>
                        </pic:blipFill>
                        <pic:spPr bwMode="auto">
                          <a:xfrm>
                            <a:off x="0" y="0"/>
                            <a:ext cx="17820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t xml:space="preserve">Непомнящий Н. Зоопарк диковин.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Есть ли правда в рассказах о встрече</w:t>
            </w:r>
            <w:r w:rsidRPr="00684581">
              <w:rPr>
                <w:rFonts w:ascii="Arial" w:hAnsi="Arial" w:cs="Arial"/>
                <w:color w:val="984806" w:themeColor="accent6" w:themeShade="80"/>
                <w:sz w:val="32"/>
                <w:szCs w:val="32"/>
              </w:rPr>
              <w:t xml:space="preserve"> </w:t>
            </w:r>
            <w:r w:rsidRPr="00684581">
              <w:rPr>
                <w:rFonts w:ascii="Arial" w:hAnsi="Arial" w:cs="Arial"/>
                <w:color w:val="984806" w:themeColor="accent6" w:themeShade="80"/>
                <w:sz w:val="24"/>
                <w:szCs w:val="24"/>
              </w:rPr>
              <w:t>мореходов с чудовищным морским зверем, прекрасными русалками, кракенами-убийцами? Каковы любимые места обитания снежного человека? Сколько видом крылатых монстров насчитывают очевидцы? С помощью рассказов этого тома «Энциклопедии загадочного и неведомого» вы побываете в настоящем зоопарке, в котором собраны самые диковинные и невиданные существа нашей планеты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5EE34373" wp14:editId="4F9F7E86">
                  <wp:extent cx="1738800" cy="252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251" t="20556" r="82972" b="47496"/>
                          <a:stretch/>
                        </pic:blipFill>
                        <pic:spPr bwMode="auto">
                          <a:xfrm>
                            <a:off x="0" y="0"/>
                            <a:ext cx="17388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r w:rsidRPr="00137099">
              <w:rPr>
                <w:rFonts w:ascii="Arial" w:hAnsi="Arial" w:cs="Arial"/>
                <w:b/>
                <w:sz w:val="32"/>
                <w:szCs w:val="32"/>
              </w:rPr>
              <w:lastRenderedPageBreak/>
              <w:t xml:space="preserve">Зима Д. и Н. Тайна имени. В трех книгах.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Имя дается при рождении и сопровождает человека всю жизнь, являясь своеобразной визитной карточкой его носителя. Поэтому очень важно не ошибиться, нарекая своего долгожданного малыша. Возможно, его Судьба во многом будет зависеть от выбора, сделанного родителями. Ведь Карма имени обладает магической властью, таинственным образов влияющей на жизненный путь. Данная книга – подлинная энциклопедия, в которой впервые дается столь подробная информация о практически всех именах, встречающихся в нашей стране. Она не только станет незаменимым советчиком в выборе имени для будущего ребенка, но и поможет каждому из нас лучше понять себя и </w:t>
            </w:r>
            <w:proofErr w:type="gramStart"/>
            <w:r w:rsidRPr="00684581">
              <w:rPr>
                <w:rFonts w:ascii="Arial" w:hAnsi="Arial" w:cs="Arial"/>
                <w:color w:val="984806" w:themeColor="accent6" w:themeShade="80"/>
                <w:sz w:val="24"/>
                <w:szCs w:val="24"/>
              </w:rPr>
              <w:t>своих родных</w:t>
            </w:r>
            <w:proofErr w:type="gramEnd"/>
            <w:r w:rsidRPr="00684581">
              <w:rPr>
                <w:rFonts w:ascii="Arial" w:hAnsi="Arial" w:cs="Arial"/>
                <w:color w:val="984806" w:themeColor="accent6" w:themeShade="80"/>
                <w:sz w:val="24"/>
                <w:szCs w:val="24"/>
              </w:rPr>
              <w:t xml:space="preserve"> и знакомых. (12+)</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39202855" wp14:editId="21B81CC6">
                  <wp:extent cx="1692000" cy="252000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2941" t="20061" r="83437" b="47496"/>
                          <a:stretch/>
                        </pic:blipFill>
                        <pic:spPr bwMode="auto">
                          <a:xfrm>
                            <a:off x="0" y="0"/>
                            <a:ext cx="16920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proofErr w:type="spellStart"/>
            <w:r w:rsidRPr="00137099">
              <w:rPr>
                <w:rFonts w:ascii="Arial" w:hAnsi="Arial" w:cs="Arial"/>
                <w:b/>
                <w:sz w:val="32"/>
                <w:szCs w:val="32"/>
              </w:rPr>
              <w:t>Шклярова</w:t>
            </w:r>
            <w:proofErr w:type="spellEnd"/>
            <w:r w:rsidRPr="00137099">
              <w:rPr>
                <w:rFonts w:ascii="Arial" w:hAnsi="Arial" w:cs="Arial"/>
                <w:b/>
                <w:sz w:val="32"/>
                <w:szCs w:val="32"/>
              </w:rPr>
              <w:t xml:space="preserve"> Т. Словарь трудностей русского языка.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словарике представлены наиболее часто встречающиеся в школьных учебниках слова русского языка, орфография, произношение, образование форм и употребление которых вызывает у младших школьников затруднения. Использование словаря не только поможет грамотно написать сочинение, диктант, изложение, выполнить работы по другим школьным предметам, но и научит правильному литературному произношению, повысит общую культуру речи. Предназначается</w:t>
            </w:r>
            <w:r>
              <w:rPr>
                <w:rFonts w:ascii="Arial" w:hAnsi="Arial" w:cs="Arial"/>
                <w:color w:val="984806" w:themeColor="accent6" w:themeShade="80"/>
                <w:sz w:val="24"/>
                <w:szCs w:val="24"/>
              </w:rPr>
              <w:t xml:space="preserve"> для школьников и их родителей</w:t>
            </w:r>
            <w:r w:rsidRPr="00684581">
              <w:rPr>
                <w:rFonts w:ascii="Arial" w:hAnsi="Arial" w:cs="Arial"/>
                <w:color w:val="984806" w:themeColor="accent6" w:themeShade="80"/>
                <w:sz w:val="24"/>
                <w:szCs w:val="24"/>
              </w:rPr>
              <w:t xml:space="preserve"> (6+).</w:t>
            </w: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00086BEE" wp14:editId="5E2132B5">
                  <wp:extent cx="1760400" cy="25200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870" t="16841" r="81888" b="50468"/>
                          <a:stretch/>
                        </pic:blipFill>
                        <pic:spPr bwMode="auto">
                          <a:xfrm>
                            <a:off x="0" y="0"/>
                            <a:ext cx="17604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color w:val="000000" w:themeColor="text1"/>
                <w:sz w:val="32"/>
                <w:szCs w:val="32"/>
              </w:rPr>
            </w:pPr>
            <w:r w:rsidRPr="00137099">
              <w:rPr>
                <w:rFonts w:ascii="Arial" w:hAnsi="Arial" w:cs="Arial"/>
                <w:b/>
                <w:color w:val="000000" w:themeColor="text1"/>
                <w:sz w:val="32"/>
                <w:szCs w:val="32"/>
              </w:rPr>
              <w:t>Бушко О. Школьный словарь литературных терминов</w:t>
            </w:r>
            <w:r>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Словарь адресован учащимся общеобразовательных школ, средних учебных заведений и вузов. Дается толкование литературоведческих терминов, объясняется их происхождение, приводятся примеры из произведений русских и зарубежных писателей. На выставке «Современная образовательная среда 2002», проходящей на ВВЦ, за создание словаря автор награжден Золотой медалью.</w:t>
            </w:r>
          </w:p>
          <w:p w:rsidR="00B35840" w:rsidRDefault="00B35840" w:rsidP="000C0710"/>
          <w:p w:rsidR="00B35840" w:rsidRDefault="00B35840" w:rsidP="000C0710"/>
          <w:p w:rsidR="00B35840" w:rsidRDefault="00B35840" w:rsidP="000C0710"/>
          <w:p w:rsidR="00B35840" w:rsidRDefault="00B35840" w:rsidP="000C0710"/>
        </w:tc>
        <w:tc>
          <w:tcPr>
            <w:tcW w:w="3260" w:type="dxa"/>
          </w:tcPr>
          <w:p w:rsidR="00B35840" w:rsidRDefault="00B35840" w:rsidP="000C0710">
            <w:pPr>
              <w:jc w:val="center"/>
            </w:pPr>
            <w:r>
              <w:rPr>
                <w:noProof/>
                <w:lang w:eastAsia="ru-RU"/>
              </w:rPr>
              <w:drawing>
                <wp:inline distT="0" distB="0" distL="0" distR="0" wp14:anchorId="08ECBAFF" wp14:editId="7CCE888C">
                  <wp:extent cx="1598400" cy="2520000"/>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406" t="20060" r="83436" b="46753"/>
                          <a:stretch/>
                        </pic:blipFill>
                        <pic:spPr bwMode="auto">
                          <a:xfrm>
                            <a:off x="0" y="0"/>
                            <a:ext cx="1598400" cy="2520000"/>
                          </a:xfrm>
                          <a:prstGeom prst="rect">
                            <a:avLst/>
                          </a:prstGeom>
                          <a:ln>
                            <a:noFill/>
                          </a:ln>
                          <a:extLst>
                            <a:ext uri="{53640926-AAD7-44D8-BBD7-CCE9431645EC}">
                              <a14:shadowObscured xmlns:a14="http://schemas.microsoft.com/office/drawing/2010/main"/>
                            </a:ext>
                          </a:extLst>
                        </pic:spPr>
                      </pic:pic>
                    </a:graphicData>
                  </a:graphic>
                </wp:inline>
              </w:drawing>
            </w:r>
          </w:p>
          <w:p w:rsidR="00B35840" w:rsidRDefault="00B35840" w:rsidP="000C0710">
            <w:pPr>
              <w:jc w:val="center"/>
            </w:pPr>
          </w:p>
          <w:p w:rsidR="00B35840" w:rsidRDefault="00B35840" w:rsidP="000C0710">
            <w:pPr>
              <w:jc w:val="center"/>
            </w:pPr>
          </w:p>
        </w:tc>
      </w:tr>
      <w:tr w:rsidR="00B35840" w:rsidTr="000C0710">
        <w:tc>
          <w:tcPr>
            <w:tcW w:w="7939" w:type="dxa"/>
          </w:tcPr>
          <w:p w:rsidR="00B35840" w:rsidRPr="00137099" w:rsidRDefault="00B35840" w:rsidP="000C0710">
            <w:pPr>
              <w:ind w:left="360" w:right="283"/>
              <w:rPr>
                <w:rFonts w:ascii="Arial" w:hAnsi="Arial" w:cs="Arial"/>
                <w:sz w:val="32"/>
                <w:szCs w:val="32"/>
              </w:rPr>
            </w:pPr>
            <w:proofErr w:type="spellStart"/>
            <w:r w:rsidRPr="00137099">
              <w:rPr>
                <w:rFonts w:ascii="Arial" w:hAnsi="Arial" w:cs="Arial"/>
                <w:b/>
                <w:sz w:val="32"/>
                <w:szCs w:val="32"/>
              </w:rPr>
              <w:lastRenderedPageBreak/>
              <w:t>Стронская</w:t>
            </w:r>
            <w:proofErr w:type="spellEnd"/>
            <w:r w:rsidRPr="00137099">
              <w:rPr>
                <w:rFonts w:ascii="Arial" w:hAnsi="Arial" w:cs="Arial"/>
                <w:b/>
                <w:sz w:val="32"/>
                <w:szCs w:val="32"/>
              </w:rPr>
              <w:t xml:space="preserve"> И. Толковый словарик русского языка для младших школьников</w:t>
            </w:r>
            <w:r w:rsidR="00DE49B9">
              <w:rPr>
                <w:rFonts w:ascii="Arial" w:hAnsi="Arial" w:cs="Arial"/>
                <w:b/>
                <w:sz w:val="32"/>
                <w:szCs w:val="32"/>
              </w:rPr>
              <w:t>.</w:t>
            </w:r>
            <w:r w:rsidRPr="00137099">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 xml:space="preserve">В словаре объясняются значения слов, которые часто встречаются младшим школьникам на уроках русского языка и чтения. Кроме того, приводятся сведения о произношении и грамматических особенностях этих слов, даются примеры употребления их в </w:t>
            </w:r>
            <w:proofErr w:type="gramStart"/>
            <w:r w:rsidRPr="00684581">
              <w:rPr>
                <w:rFonts w:ascii="Arial" w:hAnsi="Arial" w:cs="Arial"/>
                <w:color w:val="984806" w:themeColor="accent6" w:themeShade="80"/>
                <w:sz w:val="24"/>
                <w:szCs w:val="24"/>
              </w:rPr>
              <w:t>словосочетаниях(</w:t>
            </w:r>
            <w:proofErr w:type="gramEnd"/>
            <w:r w:rsidRPr="00684581">
              <w:rPr>
                <w:rFonts w:ascii="Arial" w:hAnsi="Arial" w:cs="Arial"/>
                <w:color w:val="984806" w:themeColor="accent6" w:themeShade="80"/>
                <w:sz w:val="24"/>
                <w:szCs w:val="24"/>
              </w:rPr>
              <w:t>12+).</w:t>
            </w:r>
          </w:p>
          <w:p w:rsidR="00B35840" w:rsidRDefault="00B35840" w:rsidP="000C0710">
            <w:pPr>
              <w:ind w:left="708"/>
              <w:rPr>
                <w:rFonts w:ascii="Arial" w:hAnsi="Arial" w:cs="Arial"/>
                <w:b/>
                <w:sz w:val="32"/>
                <w:szCs w:val="32"/>
              </w:rPr>
            </w:pPr>
          </w:p>
        </w:tc>
        <w:tc>
          <w:tcPr>
            <w:tcW w:w="3260" w:type="dxa"/>
          </w:tcPr>
          <w:p w:rsidR="00B35840" w:rsidRDefault="00B35840" w:rsidP="000C0710">
            <w:pPr>
              <w:jc w:val="center"/>
            </w:pPr>
            <w:r>
              <w:rPr>
                <w:noProof/>
                <w:lang w:eastAsia="ru-RU"/>
              </w:rPr>
              <w:drawing>
                <wp:inline distT="0" distB="0" distL="0" distR="0" wp14:anchorId="63E7247F" wp14:editId="3570106D">
                  <wp:extent cx="1742400" cy="2520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561" t="19565" r="82198" b="47496"/>
                          <a:stretch/>
                        </pic:blipFill>
                        <pic:spPr bwMode="auto">
                          <a:xfrm>
                            <a:off x="0" y="0"/>
                            <a:ext cx="1742400"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B35840" w:rsidTr="000C0710">
        <w:tc>
          <w:tcPr>
            <w:tcW w:w="7939" w:type="dxa"/>
          </w:tcPr>
          <w:p w:rsidR="00B35840" w:rsidRPr="00137099" w:rsidRDefault="00B35840" w:rsidP="000C0710">
            <w:pPr>
              <w:ind w:left="360" w:right="283"/>
              <w:rPr>
                <w:rFonts w:ascii="Arial" w:hAnsi="Arial" w:cs="Arial"/>
                <w:sz w:val="32"/>
                <w:szCs w:val="32"/>
              </w:rPr>
            </w:pPr>
            <w:proofErr w:type="spellStart"/>
            <w:r w:rsidRPr="00137099">
              <w:rPr>
                <w:rFonts w:ascii="Arial" w:hAnsi="Arial" w:cs="Arial"/>
                <w:b/>
                <w:sz w:val="32"/>
                <w:szCs w:val="32"/>
              </w:rPr>
              <w:t>Шклярова</w:t>
            </w:r>
            <w:proofErr w:type="spellEnd"/>
            <w:r w:rsidRPr="00137099">
              <w:rPr>
                <w:rFonts w:ascii="Arial" w:hAnsi="Arial" w:cs="Arial"/>
                <w:b/>
                <w:sz w:val="32"/>
                <w:szCs w:val="32"/>
              </w:rPr>
              <w:t xml:space="preserve"> Т. Словарь иностранных слов.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2018.</w:t>
            </w:r>
          </w:p>
          <w:p w:rsidR="00B35840" w:rsidRPr="00684581" w:rsidRDefault="00B35840" w:rsidP="000C0710">
            <w:pPr>
              <w:ind w:left="360" w:right="283"/>
              <w:jc w:val="both"/>
              <w:rPr>
                <w:rFonts w:ascii="Arial" w:hAnsi="Arial" w:cs="Arial"/>
                <w:color w:val="984806" w:themeColor="accent6" w:themeShade="80"/>
                <w:sz w:val="24"/>
                <w:szCs w:val="24"/>
              </w:rPr>
            </w:pPr>
            <w:r w:rsidRPr="00684581">
              <w:rPr>
                <w:rFonts w:ascii="Arial" w:hAnsi="Arial" w:cs="Arial"/>
                <w:color w:val="984806" w:themeColor="accent6" w:themeShade="80"/>
                <w:sz w:val="24"/>
                <w:szCs w:val="24"/>
              </w:rPr>
              <w:t>В словарике дано толкование слов, заимствованных русским языком из других языков. Приведены также сведения о происхождении слов, правила их произношения, синонимы и антонимы, указаны некоторые грамматические особенности. Издание рекомендуется в качестве дополнительного пособия ученикам младших классов. Поможет учителям и учащимся в п</w:t>
            </w:r>
            <w:r>
              <w:rPr>
                <w:rFonts w:ascii="Arial" w:hAnsi="Arial" w:cs="Arial"/>
                <w:color w:val="984806" w:themeColor="accent6" w:themeShade="80"/>
                <w:sz w:val="24"/>
                <w:szCs w:val="24"/>
              </w:rPr>
              <w:t>одготовке урокам русского языка</w:t>
            </w:r>
            <w:r w:rsidRPr="00684581">
              <w:rPr>
                <w:rFonts w:ascii="Arial" w:hAnsi="Arial" w:cs="Arial"/>
                <w:color w:val="984806" w:themeColor="accent6" w:themeShade="80"/>
                <w:sz w:val="24"/>
                <w:szCs w:val="24"/>
              </w:rPr>
              <w:t xml:space="preserve"> (6+).</w:t>
            </w:r>
          </w:p>
          <w:p w:rsidR="00B35840" w:rsidRPr="00684581" w:rsidRDefault="00B35840" w:rsidP="000C0710">
            <w:pPr>
              <w:rPr>
                <w:color w:val="984806" w:themeColor="accent6" w:themeShade="80"/>
                <w:sz w:val="24"/>
                <w:szCs w:val="24"/>
              </w:rPr>
            </w:pPr>
          </w:p>
          <w:p w:rsidR="00B35840" w:rsidRDefault="00B35840" w:rsidP="000C0710"/>
        </w:tc>
        <w:tc>
          <w:tcPr>
            <w:tcW w:w="3260" w:type="dxa"/>
          </w:tcPr>
          <w:p w:rsidR="00B35840" w:rsidRDefault="00B35840" w:rsidP="000C0710">
            <w:pPr>
              <w:jc w:val="center"/>
            </w:pPr>
            <w:r>
              <w:rPr>
                <w:noProof/>
                <w:lang w:eastAsia="ru-RU"/>
              </w:rPr>
              <w:drawing>
                <wp:inline distT="0" distB="0" distL="0" distR="0" wp14:anchorId="50A4F2C5" wp14:editId="63024548">
                  <wp:extent cx="1782000" cy="2520000"/>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870" t="19318" r="81888" b="48486"/>
                          <a:stretch/>
                        </pic:blipFill>
                        <pic:spPr bwMode="auto">
                          <a:xfrm>
                            <a:off x="0" y="0"/>
                            <a:ext cx="1782000" cy="2520000"/>
                          </a:xfrm>
                          <a:prstGeom prst="rect">
                            <a:avLst/>
                          </a:prstGeom>
                          <a:ln>
                            <a:noFill/>
                          </a:ln>
                          <a:extLst>
                            <a:ext uri="{53640926-AAD7-44D8-BBD7-CCE9431645EC}">
                              <a14:shadowObscured xmlns:a14="http://schemas.microsoft.com/office/drawing/2010/main"/>
                            </a:ext>
                          </a:extLst>
                        </pic:spPr>
                      </pic:pic>
                    </a:graphicData>
                  </a:graphic>
                </wp:inline>
              </w:drawing>
            </w:r>
          </w:p>
        </w:tc>
      </w:tr>
    </w:tbl>
    <w:p w:rsidR="00940CBD" w:rsidRDefault="00940CBD" w:rsidP="000C0710"/>
    <w:p w:rsidR="00684581" w:rsidRDefault="00684581"/>
    <w:sectPr w:rsidR="00684581" w:rsidSect="00137099">
      <w:footerReference w:type="default" r:id="rId4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2376" w:rsidRDefault="00C22376" w:rsidP="00B35840">
      <w:pPr>
        <w:spacing w:after="0" w:line="240" w:lineRule="auto"/>
      </w:pPr>
      <w:r>
        <w:separator/>
      </w:r>
    </w:p>
  </w:endnote>
  <w:endnote w:type="continuationSeparator" w:id="0">
    <w:p w:rsidR="00C22376" w:rsidRDefault="00C22376" w:rsidP="00B35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7129423"/>
      <w:docPartObj>
        <w:docPartGallery w:val="Page Numbers (Bottom of Page)"/>
        <w:docPartUnique/>
      </w:docPartObj>
    </w:sdtPr>
    <w:sdtEndPr/>
    <w:sdtContent>
      <w:p w:rsidR="000C0710" w:rsidRDefault="000C0710">
        <w:pPr>
          <w:pStyle w:val="a9"/>
        </w:pPr>
        <w:r>
          <w:fldChar w:fldCharType="begin"/>
        </w:r>
        <w:r>
          <w:instrText>PAGE   \* MERGEFORMAT</w:instrText>
        </w:r>
        <w:r>
          <w:fldChar w:fldCharType="separate"/>
        </w:r>
        <w:r w:rsidR="00DA51B1">
          <w:rPr>
            <w:noProof/>
          </w:rPr>
          <w:t>1</w:t>
        </w:r>
        <w:r>
          <w:fldChar w:fldCharType="end"/>
        </w:r>
      </w:p>
    </w:sdtContent>
  </w:sdt>
  <w:p w:rsidR="000C0710" w:rsidRDefault="000C0710">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2376" w:rsidRDefault="00C22376" w:rsidP="00B35840">
      <w:pPr>
        <w:spacing w:after="0" w:line="240" w:lineRule="auto"/>
      </w:pPr>
      <w:r>
        <w:separator/>
      </w:r>
    </w:p>
  </w:footnote>
  <w:footnote w:type="continuationSeparator" w:id="0">
    <w:p w:rsidR="00C22376" w:rsidRDefault="00C22376" w:rsidP="00B358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693917"/>
    <w:multiLevelType w:val="hybridMultilevel"/>
    <w:tmpl w:val="1F9CE540"/>
    <w:lvl w:ilvl="0" w:tplc="45122990">
      <w:start w:val="1"/>
      <w:numFmt w:val="decimal"/>
      <w:lvlText w:val="%1."/>
      <w:lvlJc w:val="left"/>
      <w:pPr>
        <w:ind w:left="36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86F2FCC"/>
    <w:multiLevelType w:val="hybridMultilevel"/>
    <w:tmpl w:val="CFEA01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921A4"/>
    <w:rsid w:val="000921A4"/>
    <w:rsid w:val="000C0710"/>
    <w:rsid w:val="00137099"/>
    <w:rsid w:val="001E517C"/>
    <w:rsid w:val="002B1965"/>
    <w:rsid w:val="00452FF0"/>
    <w:rsid w:val="004B2420"/>
    <w:rsid w:val="005A7F1B"/>
    <w:rsid w:val="006075EC"/>
    <w:rsid w:val="00684581"/>
    <w:rsid w:val="00933405"/>
    <w:rsid w:val="00940CBD"/>
    <w:rsid w:val="009B481E"/>
    <w:rsid w:val="00B35840"/>
    <w:rsid w:val="00BD52E3"/>
    <w:rsid w:val="00C22376"/>
    <w:rsid w:val="00CA0C2A"/>
    <w:rsid w:val="00D344BB"/>
    <w:rsid w:val="00D6345A"/>
    <w:rsid w:val="00DA51B1"/>
    <w:rsid w:val="00DC7F8A"/>
    <w:rsid w:val="00DE49B9"/>
    <w:rsid w:val="00E72718"/>
    <w:rsid w:val="00EF3D91"/>
    <w:rsid w:val="00FC6D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6CC061"/>
  <w15:docId w15:val="{E07D1FEF-D3FA-492D-BD5F-12528DA74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921A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2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0921A4"/>
    <w:pPr>
      <w:ind w:left="720"/>
      <w:contextualSpacing/>
    </w:pPr>
  </w:style>
  <w:style w:type="paragraph" w:styleId="a5">
    <w:name w:val="Balloon Text"/>
    <w:basedOn w:val="a"/>
    <w:link w:val="a6"/>
    <w:uiPriority w:val="99"/>
    <w:semiHidden/>
    <w:unhideWhenUsed/>
    <w:rsid w:val="005A7F1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A7F1B"/>
    <w:rPr>
      <w:rFonts w:ascii="Tahoma" w:hAnsi="Tahoma" w:cs="Tahoma"/>
      <w:sz w:val="16"/>
      <w:szCs w:val="16"/>
    </w:rPr>
  </w:style>
  <w:style w:type="paragraph" w:styleId="a7">
    <w:name w:val="header"/>
    <w:basedOn w:val="a"/>
    <w:link w:val="a8"/>
    <w:uiPriority w:val="99"/>
    <w:unhideWhenUsed/>
    <w:rsid w:val="00B3584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35840"/>
  </w:style>
  <w:style w:type="paragraph" w:styleId="a9">
    <w:name w:val="footer"/>
    <w:basedOn w:val="a"/>
    <w:link w:val="aa"/>
    <w:uiPriority w:val="99"/>
    <w:unhideWhenUsed/>
    <w:rsid w:val="00B3584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358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247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95E9E8-847F-4CC6-BF5F-B218A758B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11</Pages>
  <Words>2021</Words>
  <Characters>11526</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Людмила Тихомирова</dc:creator>
  <cp:lastModifiedBy>Ольга Николаевна Жукова</cp:lastModifiedBy>
  <cp:revision>7</cp:revision>
  <cp:lastPrinted>2018-11-23T14:25:00Z</cp:lastPrinted>
  <dcterms:created xsi:type="dcterms:W3CDTF">2018-11-21T09:56:00Z</dcterms:created>
  <dcterms:modified xsi:type="dcterms:W3CDTF">2024-10-09T08:40:00Z</dcterms:modified>
</cp:coreProperties>
</file>